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C8" w:rsidRPr="005603C0" w:rsidRDefault="007D123E" w:rsidP="008F3090">
      <w:pPr>
        <w:pStyle w:val="Nincstrkz"/>
        <w:rPr>
          <w:rFonts w:ascii="Times New Roman" w:hAnsi="Times New Roman"/>
          <w:i/>
          <w:sz w:val="24"/>
          <w:szCs w:val="24"/>
          <w:lang w:val="hu-HU"/>
        </w:rPr>
      </w:pPr>
      <w:r>
        <w:rPr>
          <w:rFonts w:ascii="Times New Roman" w:hAnsi="Times New Roman"/>
          <w:i/>
          <w:sz w:val="24"/>
          <w:szCs w:val="24"/>
          <w:lang w:val="hu-HU"/>
        </w:rPr>
        <w:t>3</w:t>
      </w:r>
      <w:r w:rsidR="00827994" w:rsidRPr="005603C0">
        <w:rPr>
          <w:rFonts w:ascii="Times New Roman" w:hAnsi="Times New Roman"/>
          <w:i/>
          <w:sz w:val="24"/>
          <w:szCs w:val="24"/>
          <w:lang w:val="hu-HU"/>
        </w:rPr>
        <w:t>. MELLÉKLET</w:t>
      </w:r>
    </w:p>
    <w:p w:rsidR="009649C8" w:rsidRPr="005603C0" w:rsidRDefault="009649C8" w:rsidP="008F3090">
      <w:pPr>
        <w:jc w:val="center"/>
        <w:rPr>
          <w:b/>
        </w:rPr>
      </w:pPr>
      <w:r w:rsidRPr="005603C0">
        <w:rPr>
          <w:b/>
        </w:rPr>
        <w:t xml:space="preserve">MEFOB </w:t>
      </w:r>
      <w:r w:rsidR="00A56BE0">
        <w:rPr>
          <w:b/>
        </w:rPr>
        <w:t>rendezés szakmai</w:t>
      </w:r>
      <w:r w:rsidR="00A56BE0" w:rsidRPr="005603C0">
        <w:rPr>
          <w:b/>
        </w:rPr>
        <w:t>, protokoll</w:t>
      </w:r>
      <w:r w:rsidR="00A56BE0">
        <w:rPr>
          <w:b/>
        </w:rPr>
        <w:t>áris és</w:t>
      </w:r>
      <w:r w:rsidR="00A56BE0" w:rsidRPr="005603C0">
        <w:rPr>
          <w:b/>
        </w:rPr>
        <w:t xml:space="preserve"> kommunikáció</w:t>
      </w:r>
      <w:r w:rsidR="00A56BE0">
        <w:rPr>
          <w:b/>
        </w:rPr>
        <w:t xml:space="preserve">s </w:t>
      </w:r>
      <w:r w:rsidR="008F3090" w:rsidRPr="005603C0">
        <w:rPr>
          <w:b/>
        </w:rPr>
        <w:t>követelményei</w:t>
      </w:r>
    </w:p>
    <w:p w:rsidR="009649C8" w:rsidRPr="005603C0" w:rsidRDefault="009649C8" w:rsidP="008F3090">
      <w:pPr>
        <w:jc w:val="center"/>
        <w:rPr>
          <w:b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9A50F1" w:rsidRPr="005603C0" w:rsidRDefault="009156DF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  <w:r>
        <w:rPr>
          <w:rFonts w:ascii="Times New Roman" w:hAnsi="Times New Roman"/>
          <w:noProof/>
          <w:sz w:val="24"/>
          <w:szCs w:val="24"/>
          <w:lang w:val="hu-HU" w:eastAsia="hu-HU" w:bidi="ar-SA"/>
        </w:rPr>
        <w:drawing>
          <wp:anchor distT="0" distB="0" distL="114300" distR="114300" simplePos="0" relativeHeight="251657728" behindDoc="1" locked="0" layoutInCell="1" allowOverlap="1" wp14:anchorId="1E5D186F" wp14:editId="747F0A0D">
            <wp:simplePos x="0" y="0"/>
            <wp:positionH relativeFrom="column">
              <wp:posOffset>2362200</wp:posOffset>
            </wp:positionH>
            <wp:positionV relativeFrom="paragraph">
              <wp:posOffset>48260</wp:posOffset>
            </wp:positionV>
            <wp:extent cx="1914525" cy="1914525"/>
            <wp:effectExtent l="0" t="0" r="0" b="0"/>
            <wp:wrapTight wrapText="bothSides">
              <wp:wrapPolygon edited="0">
                <wp:start x="8597" y="645"/>
                <wp:lineTo x="4513" y="4513"/>
                <wp:lineTo x="1075" y="8597"/>
                <wp:lineTo x="645" y="11821"/>
                <wp:lineTo x="2364" y="14830"/>
                <wp:lineTo x="5803" y="18269"/>
                <wp:lineTo x="6018" y="18699"/>
                <wp:lineTo x="9242" y="20848"/>
                <wp:lineTo x="12036" y="20848"/>
                <wp:lineTo x="15475" y="18269"/>
                <wp:lineTo x="18913" y="14830"/>
                <wp:lineTo x="20633" y="12036"/>
                <wp:lineTo x="20418" y="8812"/>
                <wp:lineTo x="19988" y="7952"/>
                <wp:lineTo x="16764" y="4084"/>
                <wp:lineTo x="12251" y="645"/>
                <wp:lineTo x="8597" y="645"/>
              </wp:wrapPolygon>
            </wp:wrapTight>
            <wp:docPr id="3" name="Kép 3" descr="ujlogo-no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jlogo-nob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Tartalomjegyzkcmsora"/>
        <w:spacing w:before="0" w:line="240" w:lineRule="auto"/>
        <w:rPr>
          <w:rFonts w:ascii="Times New Roman" w:hAnsi="Times New Roman"/>
          <w:color w:val="auto"/>
          <w:sz w:val="24"/>
          <w:szCs w:val="24"/>
          <w:lang w:val="hu-HU"/>
        </w:rPr>
      </w:pPr>
      <w:r w:rsidRPr="005603C0">
        <w:rPr>
          <w:rFonts w:ascii="Times New Roman" w:hAnsi="Times New Roman"/>
          <w:color w:val="auto"/>
          <w:sz w:val="24"/>
          <w:szCs w:val="24"/>
          <w:lang w:val="hu-HU"/>
        </w:rPr>
        <w:t>Tartalom</w:t>
      </w:r>
    </w:p>
    <w:p w:rsidR="005F0198" w:rsidRDefault="008F3090">
      <w:pPr>
        <w:pStyle w:val="TJ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 w:bidi="ar-SA"/>
        </w:rPr>
      </w:pPr>
      <w:r w:rsidRPr="005603C0">
        <w:fldChar w:fldCharType="begin"/>
      </w:r>
      <w:r w:rsidRPr="005603C0">
        <w:instrText xml:space="preserve"> TOC \o "1-3" \h \z \u </w:instrText>
      </w:r>
      <w:r w:rsidRPr="005603C0">
        <w:fldChar w:fldCharType="separate"/>
      </w:r>
      <w:hyperlink w:anchor="_Toc420998386" w:history="1">
        <w:r w:rsidR="005F0198" w:rsidRPr="00FA737F">
          <w:rPr>
            <w:rStyle w:val="Hiperhivatkozs"/>
            <w:noProof/>
          </w:rPr>
          <w:t>Szakmai követelmények</w:t>
        </w:r>
        <w:r w:rsidR="005F0198">
          <w:rPr>
            <w:noProof/>
            <w:webHidden/>
          </w:rPr>
          <w:tab/>
        </w:r>
        <w:r w:rsidR="005F0198">
          <w:rPr>
            <w:noProof/>
            <w:webHidden/>
          </w:rPr>
          <w:fldChar w:fldCharType="begin"/>
        </w:r>
        <w:r w:rsidR="005F0198">
          <w:rPr>
            <w:noProof/>
            <w:webHidden/>
          </w:rPr>
          <w:instrText xml:space="preserve"> PAGEREF _Toc420998386 \h </w:instrText>
        </w:r>
        <w:r w:rsidR="005F0198">
          <w:rPr>
            <w:noProof/>
            <w:webHidden/>
          </w:rPr>
        </w:r>
        <w:r w:rsidR="005F0198">
          <w:rPr>
            <w:noProof/>
            <w:webHidden/>
          </w:rPr>
          <w:fldChar w:fldCharType="separate"/>
        </w:r>
        <w:r w:rsidR="005F0198">
          <w:rPr>
            <w:noProof/>
            <w:webHidden/>
          </w:rPr>
          <w:t>2</w:t>
        </w:r>
        <w:r w:rsidR="005F0198">
          <w:rPr>
            <w:noProof/>
            <w:webHidden/>
          </w:rPr>
          <w:fldChar w:fldCharType="end"/>
        </w:r>
      </w:hyperlink>
    </w:p>
    <w:p w:rsidR="005F0198" w:rsidRDefault="002A0444">
      <w:pPr>
        <w:pStyle w:val="TJ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 w:bidi="ar-SA"/>
        </w:rPr>
      </w:pPr>
      <w:hyperlink w:anchor="_Toc420998387" w:history="1">
        <w:r w:rsidR="005F0198" w:rsidRPr="00FA737F">
          <w:rPr>
            <w:rStyle w:val="Hiperhivatkozs"/>
            <w:noProof/>
          </w:rPr>
          <w:t>Protokoll</w:t>
        </w:r>
        <w:r w:rsidR="005F0198">
          <w:rPr>
            <w:noProof/>
            <w:webHidden/>
          </w:rPr>
          <w:tab/>
        </w:r>
        <w:r w:rsidR="005F0198">
          <w:rPr>
            <w:noProof/>
            <w:webHidden/>
          </w:rPr>
          <w:fldChar w:fldCharType="begin"/>
        </w:r>
        <w:r w:rsidR="005F0198">
          <w:rPr>
            <w:noProof/>
            <w:webHidden/>
          </w:rPr>
          <w:instrText xml:space="preserve"> PAGEREF _Toc420998387 \h </w:instrText>
        </w:r>
        <w:r w:rsidR="005F0198">
          <w:rPr>
            <w:noProof/>
            <w:webHidden/>
          </w:rPr>
        </w:r>
        <w:r w:rsidR="005F0198">
          <w:rPr>
            <w:noProof/>
            <w:webHidden/>
          </w:rPr>
          <w:fldChar w:fldCharType="separate"/>
        </w:r>
        <w:r w:rsidR="005F0198">
          <w:rPr>
            <w:noProof/>
            <w:webHidden/>
          </w:rPr>
          <w:t>2</w:t>
        </w:r>
        <w:r w:rsidR="005F0198">
          <w:rPr>
            <w:noProof/>
            <w:webHidden/>
          </w:rPr>
          <w:fldChar w:fldCharType="end"/>
        </w:r>
      </w:hyperlink>
    </w:p>
    <w:p w:rsidR="005F0198" w:rsidRDefault="002A0444">
      <w:pPr>
        <w:pStyle w:val="TJ3"/>
        <w:tabs>
          <w:tab w:val="left" w:pos="8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 w:bidi="ar-SA"/>
        </w:rPr>
      </w:pPr>
      <w:hyperlink w:anchor="_Toc420998388" w:history="1">
        <w:r w:rsidR="005F0198" w:rsidRPr="00FA737F">
          <w:rPr>
            <w:rStyle w:val="Hiperhivatkozs"/>
            <w:noProof/>
          </w:rPr>
          <w:t>1.</w:t>
        </w:r>
        <w:r w:rsidR="005F0198">
          <w:rPr>
            <w:rFonts w:asciiTheme="minorHAnsi" w:eastAsiaTheme="minorEastAsia" w:hAnsiTheme="minorHAnsi" w:cstheme="minorBidi"/>
            <w:noProof/>
            <w:sz w:val="22"/>
            <w:szCs w:val="22"/>
            <w:lang w:eastAsia="hu-HU" w:bidi="ar-SA"/>
          </w:rPr>
          <w:tab/>
        </w:r>
        <w:r w:rsidR="005F0198" w:rsidRPr="00FA737F">
          <w:rPr>
            <w:rStyle w:val="Hiperhivatkozs"/>
            <w:noProof/>
          </w:rPr>
          <w:t>Meghívott VIP személyek</w:t>
        </w:r>
        <w:r w:rsidR="005F0198">
          <w:rPr>
            <w:noProof/>
            <w:webHidden/>
          </w:rPr>
          <w:tab/>
        </w:r>
        <w:r w:rsidR="005F0198">
          <w:rPr>
            <w:noProof/>
            <w:webHidden/>
          </w:rPr>
          <w:fldChar w:fldCharType="begin"/>
        </w:r>
        <w:r w:rsidR="005F0198">
          <w:rPr>
            <w:noProof/>
            <w:webHidden/>
          </w:rPr>
          <w:instrText xml:space="preserve"> PAGEREF _Toc420998388 \h </w:instrText>
        </w:r>
        <w:r w:rsidR="005F0198">
          <w:rPr>
            <w:noProof/>
            <w:webHidden/>
          </w:rPr>
        </w:r>
        <w:r w:rsidR="005F0198">
          <w:rPr>
            <w:noProof/>
            <w:webHidden/>
          </w:rPr>
          <w:fldChar w:fldCharType="separate"/>
        </w:r>
        <w:r w:rsidR="005F0198">
          <w:rPr>
            <w:noProof/>
            <w:webHidden/>
          </w:rPr>
          <w:t>2</w:t>
        </w:r>
        <w:r w:rsidR="005F0198">
          <w:rPr>
            <w:noProof/>
            <w:webHidden/>
          </w:rPr>
          <w:fldChar w:fldCharType="end"/>
        </w:r>
      </w:hyperlink>
    </w:p>
    <w:p w:rsidR="005F0198" w:rsidRDefault="002A0444">
      <w:pPr>
        <w:pStyle w:val="TJ3"/>
        <w:tabs>
          <w:tab w:val="left" w:pos="8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 w:bidi="ar-SA"/>
        </w:rPr>
      </w:pPr>
      <w:hyperlink w:anchor="_Toc420998389" w:history="1">
        <w:r w:rsidR="005F0198" w:rsidRPr="00FA737F">
          <w:rPr>
            <w:rStyle w:val="Hiperhivatkozs"/>
            <w:noProof/>
          </w:rPr>
          <w:t>2.</w:t>
        </w:r>
        <w:r w:rsidR="005F0198">
          <w:rPr>
            <w:rFonts w:asciiTheme="minorHAnsi" w:eastAsiaTheme="minorEastAsia" w:hAnsiTheme="minorHAnsi" w:cstheme="minorBidi"/>
            <w:noProof/>
            <w:sz w:val="22"/>
            <w:szCs w:val="22"/>
            <w:lang w:eastAsia="hu-HU" w:bidi="ar-SA"/>
          </w:rPr>
          <w:tab/>
        </w:r>
        <w:r w:rsidR="005F0198" w:rsidRPr="00FA737F">
          <w:rPr>
            <w:rStyle w:val="Hiperhivatkozs"/>
            <w:noProof/>
          </w:rPr>
          <w:t>A verseny rendezéséért felelős személyek:</w:t>
        </w:r>
        <w:r w:rsidR="005F0198">
          <w:rPr>
            <w:noProof/>
            <w:webHidden/>
          </w:rPr>
          <w:tab/>
        </w:r>
        <w:r w:rsidR="005F0198">
          <w:rPr>
            <w:noProof/>
            <w:webHidden/>
          </w:rPr>
          <w:fldChar w:fldCharType="begin"/>
        </w:r>
        <w:r w:rsidR="005F0198">
          <w:rPr>
            <w:noProof/>
            <w:webHidden/>
          </w:rPr>
          <w:instrText xml:space="preserve"> PAGEREF _Toc420998389 \h </w:instrText>
        </w:r>
        <w:r w:rsidR="005F0198">
          <w:rPr>
            <w:noProof/>
            <w:webHidden/>
          </w:rPr>
        </w:r>
        <w:r w:rsidR="005F0198">
          <w:rPr>
            <w:noProof/>
            <w:webHidden/>
          </w:rPr>
          <w:fldChar w:fldCharType="separate"/>
        </w:r>
        <w:r w:rsidR="005F0198">
          <w:rPr>
            <w:noProof/>
            <w:webHidden/>
          </w:rPr>
          <w:t>2</w:t>
        </w:r>
        <w:r w:rsidR="005F0198">
          <w:rPr>
            <w:noProof/>
            <w:webHidden/>
          </w:rPr>
          <w:fldChar w:fldCharType="end"/>
        </w:r>
      </w:hyperlink>
    </w:p>
    <w:p w:rsidR="005F0198" w:rsidRDefault="002A0444">
      <w:pPr>
        <w:pStyle w:val="TJ3"/>
        <w:tabs>
          <w:tab w:val="left" w:pos="8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 w:bidi="ar-SA"/>
        </w:rPr>
      </w:pPr>
      <w:hyperlink w:anchor="_Toc420998390" w:history="1">
        <w:r w:rsidR="005F0198" w:rsidRPr="00FA737F">
          <w:rPr>
            <w:rStyle w:val="Hiperhivatkozs"/>
            <w:noProof/>
          </w:rPr>
          <w:t>3.</w:t>
        </w:r>
        <w:r w:rsidR="005F0198">
          <w:rPr>
            <w:rFonts w:asciiTheme="minorHAnsi" w:eastAsiaTheme="minorEastAsia" w:hAnsiTheme="minorHAnsi" w:cstheme="minorBidi"/>
            <w:noProof/>
            <w:sz w:val="22"/>
            <w:szCs w:val="22"/>
            <w:lang w:eastAsia="hu-HU" w:bidi="ar-SA"/>
          </w:rPr>
          <w:tab/>
        </w:r>
        <w:r w:rsidR="005F0198" w:rsidRPr="00FA737F">
          <w:rPr>
            <w:rStyle w:val="Hiperhivatkozs"/>
            <w:noProof/>
          </w:rPr>
          <w:t>A rendezvény lebonyolítása</w:t>
        </w:r>
        <w:r w:rsidR="005F0198">
          <w:rPr>
            <w:noProof/>
            <w:webHidden/>
          </w:rPr>
          <w:tab/>
        </w:r>
        <w:r w:rsidR="005F0198">
          <w:rPr>
            <w:noProof/>
            <w:webHidden/>
          </w:rPr>
          <w:fldChar w:fldCharType="begin"/>
        </w:r>
        <w:r w:rsidR="005F0198">
          <w:rPr>
            <w:noProof/>
            <w:webHidden/>
          </w:rPr>
          <w:instrText xml:space="preserve"> PAGEREF _Toc420998390 \h </w:instrText>
        </w:r>
        <w:r w:rsidR="005F0198">
          <w:rPr>
            <w:noProof/>
            <w:webHidden/>
          </w:rPr>
        </w:r>
        <w:r w:rsidR="005F0198">
          <w:rPr>
            <w:noProof/>
            <w:webHidden/>
          </w:rPr>
          <w:fldChar w:fldCharType="separate"/>
        </w:r>
        <w:r w:rsidR="005F0198">
          <w:rPr>
            <w:noProof/>
            <w:webHidden/>
          </w:rPr>
          <w:t>2</w:t>
        </w:r>
        <w:r w:rsidR="005F0198">
          <w:rPr>
            <w:noProof/>
            <w:webHidden/>
          </w:rPr>
          <w:fldChar w:fldCharType="end"/>
        </w:r>
      </w:hyperlink>
    </w:p>
    <w:p w:rsidR="005F0198" w:rsidRDefault="002A0444">
      <w:pPr>
        <w:pStyle w:val="TJ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 w:bidi="ar-SA"/>
        </w:rPr>
      </w:pPr>
      <w:hyperlink w:anchor="_Toc420998391" w:history="1">
        <w:r w:rsidR="005F0198" w:rsidRPr="00FA737F">
          <w:rPr>
            <w:rStyle w:val="Hiperhivatkozs"/>
            <w:noProof/>
          </w:rPr>
          <w:t>Kommunikáció</w:t>
        </w:r>
        <w:r w:rsidR="005F0198">
          <w:rPr>
            <w:noProof/>
            <w:webHidden/>
          </w:rPr>
          <w:tab/>
        </w:r>
        <w:r w:rsidR="005F0198">
          <w:rPr>
            <w:noProof/>
            <w:webHidden/>
          </w:rPr>
          <w:fldChar w:fldCharType="begin"/>
        </w:r>
        <w:r w:rsidR="005F0198">
          <w:rPr>
            <w:noProof/>
            <w:webHidden/>
          </w:rPr>
          <w:instrText xml:space="preserve"> PAGEREF _Toc420998391 \h </w:instrText>
        </w:r>
        <w:r w:rsidR="005F0198">
          <w:rPr>
            <w:noProof/>
            <w:webHidden/>
          </w:rPr>
        </w:r>
        <w:r w:rsidR="005F0198">
          <w:rPr>
            <w:noProof/>
            <w:webHidden/>
          </w:rPr>
          <w:fldChar w:fldCharType="separate"/>
        </w:r>
        <w:r w:rsidR="005F0198">
          <w:rPr>
            <w:noProof/>
            <w:webHidden/>
          </w:rPr>
          <w:t>3</w:t>
        </w:r>
        <w:r w:rsidR="005F0198">
          <w:rPr>
            <w:noProof/>
            <w:webHidden/>
          </w:rPr>
          <w:fldChar w:fldCharType="end"/>
        </w:r>
      </w:hyperlink>
    </w:p>
    <w:p w:rsidR="005F0198" w:rsidRDefault="002A0444">
      <w:pPr>
        <w:pStyle w:val="TJ3"/>
        <w:tabs>
          <w:tab w:val="left" w:pos="8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 w:bidi="ar-SA"/>
        </w:rPr>
      </w:pPr>
      <w:hyperlink w:anchor="_Toc420998392" w:history="1">
        <w:r w:rsidR="005F0198" w:rsidRPr="00FA737F">
          <w:rPr>
            <w:rStyle w:val="Hiperhivatkozs"/>
            <w:noProof/>
          </w:rPr>
          <w:t>1.</w:t>
        </w:r>
        <w:r w:rsidR="005F0198">
          <w:rPr>
            <w:rFonts w:asciiTheme="minorHAnsi" w:eastAsiaTheme="minorEastAsia" w:hAnsiTheme="minorHAnsi" w:cstheme="minorBidi"/>
            <w:noProof/>
            <w:sz w:val="22"/>
            <w:szCs w:val="22"/>
            <w:lang w:eastAsia="hu-HU" w:bidi="ar-SA"/>
          </w:rPr>
          <w:tab/>
        </w:r>
        <w:r w:rsidR="005F0198" w:rsidRPr="00FA737F">
          <w:rPr>
            <w:rStyle w:val="Hiperhivatkozs"/>
            <w:noProof/>
          </w:rPr>
          <w:t>Egységes arculati elemek</w:t>
        </w:r>
        <w:r w:rsidR="005F0198">
          <w:rPr>
            <w:noProof/>
            <w:webHidden/>
          </w:rPr>
          <w:tab/>
        </w:r>
        <w:r w:rsidR="005F0198">
          <w:rPr>
            <w:noProof/>
            <w:webHidden/>
          </w:rPr>
          <w:fldChar w:fldCharType="begin"/>
        </w:r>
        <w:r w:rsidR="005F0198">
          <w:rPr>
            <w:noProof/>
            <w:webHidden/>
          </w:rPr>
          <w:instrText xml:space="preserve"> PAGEREF _Toc420998392 \h </w:instrText>
        </w:r>
        <w:r w:rsidR="005F0198">
          <w:rPr>
            <w:noProof/>
            <w:webHidden/>
          </w:rPr>
        </w:r>
        <w:r w:rsidR="005F0198">
          <w:rPr>
            <w:noProof/>
            <w:webHidden/>
          </w:rPr>
          <w:fldChar w:fldCharType="separate"/>
        </w:r>
        <w:r w:rsidR="005F0198">
          <w:rPr>
            <w:noProof/>
            <w:webHidden/>
          </w:rPr>
          <w:t>3</w:t>
        </w:r>
        <w:r w:rsidR="005F0198">
          <w:rPr>
            <w:noProof/>
            <w:webHidden/>
          </w:rPr>
          <w:fldChar w:fldCharType="end"/>
        </w:r>
      </w:hyperlink>
    </w:p>
    <w:p w:rsidR="005F0198" w:rsidRDefault="002A0444">
      <w:pPr>
        <w:pStyle w:val="TJ3"/>
        <w:tabs>
          <w:tab w:val="left" w:pos="8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 w:bidi="ar-SA"/>
        </w:rPr>
      </w:pPr>
      <w:hyperlink w:anchor="_Toc420998393" w:history="1">
        <w:r w:rsidR="005F0198" w:rsidRPr="00FA737F">
          <w:rPr>
            <w:rStyle w:val="Hiperhivatkozs"/>
            <w:noProof/>
          </w:rPr>
          <w:t>2.</w:t>
        </w:r>
        <w:r w:rsidR="005F0198">
          <w:rPr>
            <w:rFonts w:asciiTheme="minorHAnsi" w:eastAsiaTheme="minorEastAsia" w:hAnsiTheme="minorHAnsi" w:cstheme="minorBidi"/>
            <w:noProof/>
            <w:sz w:val="22"/>
            <w:szCs w:val="22"/>
            <w:lang w:eastAsia="hu-HU" w:bidi="ar-SA"/>
          </w:rPr>
          <w:tab/>
        </w:r>
        <w:r w:rsidR="005F0198" w:rsidRPr="00FA737F">
          <w:rPr>
            <w:rStyle w:val="Hiperhivatkozs"/>
            <w:noProof/>
          </w:rPr>
          <w:t>Verseny alapdokumentuma</w:t>
        </w:r>
        <w:r w:rsidR="005F0198">
          <w:rPr>
            <w:noProof/>
            <w:webHidden/>
          </w:rPr>
          <w:tab/>
        </w:r>
        <w:r w:rsidR="005F0198">
          <w:rPr>
            <w:noProof/>
            <w:webHidden/>
          </w:rPr>
          <w:fldChar w:fldCharType="begin"/>
        </w:r>
        <w:r w:rsidR="005F0198">
          <w:rPr>
            <w:noProof/>
            <w:webHidden/>
          </w:rPr>
          <w:instrText xml:space="preserve"> PAGEREF _Toc420998393 \h </w:instrText>
        </w:r>
        <w:r w:rsidR="005F0198">
          <w:rPr>
            <w:noProof/>
            <w:webHidden/>
          </w:rPr>
        </w:r>
        <w:r w:rsidR="005F0198">
          <w:rPr>
            <w:noProof/>
            <w:webHidden/>
          </w:rPr>
          <w:fldChar w:fldCharType="separate"/>
        </w:r>
        <w:r w:rsidR="005F0198">
          <w:rPr>
            <w:noProof/>
            <w:webHidden/>
          </w:rPr>
          <w:t>3</w:t>
        </w:r>
        <w:r w:rsidR="005F0198">
          <w:rPr>
            <w:noProof/>
            <w:webHidden/>
          </w:rPr>
          <w:fldChar w:fldCharType="end"/>
        </w:r>
      </w:hyperlink>
    </w:p>
    <w:p w:rsidR="005F0198" w:rsidRDefault="002A0444">
      <w:pPr>
        <w:pStyle w:val="TJ3"/>
        <w:tabs>
          <w:tab w:val="left" w:pos="8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 w:bidi="ar-SA"/>
        </w:rPr>
      </w:pPr>
      <w:hyperlink w:anchor="_Toc420998394" w:history="1">
        <w:r w:rsidR="005F0198" w:rsidRPr="00FA737F">
          <w:rPr>
            <w:rStyle w:val="Hiperhivatkozs"/>
            <w:noProof/>
          </w:rPr>
          <w:t>3.</w:t>
        </w:r>
        <w:r w:rsidR="005F0198">
          <w:rPr>
            <w:rFonts w:asciiTheme="minorHAnsi" w:eastAsiaTheme="minorEastAsia" w:hAnsiTheme="minorHAnsi" w:cstheme="minorBidi"/>
            <w:noProof/>
            <w:sz w:val="22"/>
            <w:szCs w:val="22"/>
            <w:lang w:eastAsia="hu-HU" w:bidi="ar-SA"/>
          </w:rPr>
          <w:tab/>
        </w:r>
        <w:r w:rsidR="005F0198" w:rsidRPr="00FA737F">
          <w:rPr>
            <w:rStyle w:val="Hiperhivatkozs"/>
            <w:noProof/>
          </w:rPr>
          <w:t>Előzetes kommunikáció</w:t>
        </w:r>
        <w:r w:rsidR="005F0198">
          <w:rPr>
            <w:noProof/>
            <w:webHidden/>
          </w:rPr>
          <w:tab/>
        </w:r>
        <w:r w:rsidR="005F0198">
          <w:rPr>
            <w:noProof/>
            <w:webHidden/>
          </w:rPr>
          <w:fldChar w:fldCharType="begin"/>
        </w:r>
        <w:r w:rsidR="005F0198">
          <w:rPr>
            <w:noProof/>
            <w:webHidden/>
          </w:rPr>
          <w:instrText xml:space="preserve"> PAGEREF _Toc420998394 \h </w:instrText>
        </w:r>
        <w:r w:rsidR="005F0198">
          <w:rPr>
            <w:noProof/>
            <w:webHidden/>
          </w:rPr>
        </w:r>
        <w:r w:rsidR="005F0198">
          <w:rPr>
            <w:noProof/>
            <w:webHidden/>
          </w:rPr>
          <w:fldChar w:fldCharType="separate"/>
        </w:r>
        <w:r w:rsidR="005F0198">
          <w:rPr>
            <w:noProof/>
            <w:webHidden/>
          </w:rPr>
          <w:t>3</w:t>
        </w:r>
        <w:r w:rsidR="005F0198">
          <w:rPr>
            <w:noProof/>
            <w:webHidden/>
          </w:rPr>
          <w:fldChar w:fldCharType="end"/>
        </w:r>
      </w:hyperlink>
    </w:p>
    <w:p w:rsidR="005F0198" w:rsidRDefault="002A0444">
      <w:pPr>
        <w:pStyle w:val="TJ3"/>
        <w:tabs>
          <w:tab w:val="left" w:pos="8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 w:bidi="ar-SA"/>
        </w:rPr>
      </w:pPr>
      <w:hyperlink w:anchor="_Toc420998395" w:history="1">
        <w:r w:rsidR="005F0198" w:rsidRPr="00FA737F">
          <w:rPr>
            <w:rStyle w:val="Hiperhivatkozs"/>
            <w:noProof/>
          </w:rPr>
          <w:t>4.</w:t>
        </w:r>
        <w:r w:rsidR="005F0198">
          <w:rPr>
            <w:rFonts w:asciiTheme="minorHAnsi" w:eastAsiaTheme="minorEastAsia" w:hAnsiTheme="minorHAnsi" w:cstheme="minorBidi"/>
            <w:noProof/>
            <w:sz w:val="22"/>
            <w:szCs w:val="22"/>
            <w:lang w:eastAsia="hu-HU" w:bidi="ar-SA"/>
          </w:rPr>
          <w:tab/>
        </w:r>
        <w:r w:rsidR="005F0198" w:rsidRPr="00FA737F">
          <w:rPr>
            <w:rStyle w:val="Hiperhivatkozs"/>
            <w:noProof/>
          </w:rPr>
          <w:t>Hírek a verseny napján</w:t>
        </w:r>
        <w:r w:rsidR="005F0198">
          <w:rPr>
            <w:noProof/>
            <w:webHidden/>
          </w:rPr>
          <w:tab/>
        </w:r>
        <w:r w:rsidR="005F0198">
          <w:rPr>
            <w:noProof/>
            <w:webHidden/>
          </w:rPr>
          <w:fldChar w:fldCharType="begin"/>
        </w:r>
        <w:r w:rsidR="005F0198">
          <w:rPr>
            <w:noProof/>
            <w:webHidden/>
          </w:rPr>
          <w:instrText xml:space="preserve"> PAGEREF _Toc420998395 \h </w:instrText>
        </w:r>
        <w:r w:rsidR="005F0198">
          <w:rPr>
            <w:noProof/>
            <w:webHidden/>
          </w:rPr>
        </w:r>
        <w:r w:rsidR="005F0198">
          <w:rPr>
            <w:noProof/>
            <w:webHidden/>
          </w:rPr>
          <w:fldChar w:fldCharType="separate"/>
        </w:r>
        <w:r w:rsidR="005F0198">
          <w:rPr>
            <w:noProof/>
            <w:webHidden/>
          </w:rPr>
          <w:t>3</w:t>
        </w:r>
        <w:r w:rsidR="005F0198">
          <w:rPr>
            <w:noProof/>
            <w:webHidden/>
          </w:rPr>
          <w:fldChar w:fldCharType="end"/>
        </w:r>
      </w:hyperlink>
    </w:p>
    <w:p w:rsidR="005F0198" w:rsidRDefault="002A0444">
      <w:pPr>
        <w:pStyle w:val="TJ3"/>
        <w:tabs>
          <w:tab w:val="left" w:pos="8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 w:bidi="ar-SA"/>
        </w:rPr>
      </w:pPr>
      <w:hyperlink w:anchor="_Toc420998396" w:history="1">
        <w:r w:rsidR="005F0198" w:rsidRPr="00FA737F">
          <w:rPr>
            <w:rStyle w:val="Hiperhivatkozs"/>
            <w:noProof/>
          </w:rPr>
          <w:t>5.</w:t>
        </w:r>
        <w:r w:rsidR="005F0198">
          <w:rPr>
            <w:rFonts w:asciiTheme="minorHAnsi" w:eastAsiaTheme="minorEastAsia" w:hAnsiTheme="minorHAnsi" w:cstheme="minorBidi"/>
            <w:noProof/>
            <w:sz w:val="22"/>
            <w:szCs w:val="22"/>
            <w:lang w:eastAsia="hu-HU" w:bidi="ar-SA"/>
          </w:rPr>
          <w:tab/>
        </w:r>
        <w:r w:rsidR="005F0198" w:rsidRPr="00FA737F">
          <w:rPr>
            <w:rStyle w:val="Hiperhivatkozs"/>
            <w:noProof/>
          </w:rPr>
          <w:t>Utómunkálatok</w:t>
        </w:r>
        <w:r w:rsidR="005F0198">
          <w:rPr>
            <w:noProof/>
            <w:webHidden/>
          </w:rPr>
          <w:tab/>
        </w:r>
        <w:r w:rsidR="005F0198">
          <w:rPr>
            <w:noProof/>
            <w:webHidden/>
          </w:rPr>
          <w:fldChar w:fldCharType="begin"/>
        </w:r>
        <w:r w:rsidR="005F0198">
          <w:rPr>
            <w:noProof/>
            <w:webHidden/>
          </w:rPr>
          <w:instrText xml:space="preserve"> PAGEREF _Toc420998396 \h </w:instrText>
        </w:r>
        <w:r w:rsidR="005F0198">
          <w:rPr>
            <w:noProof/>
            <w:webHidden/>
          </w:rPr>
        </w:r>
        <w:r w:rsidR="005F0198">
          <w:rPr>
            <w:noProof/>
            <w:webHidden/>
          </w:rPr>
          <w:fldChar w:fldCharType="separate"/>
        </w:r>
        <w:r w:rsidR="005F0198">
          <w:rPr>
            <w:noProof/>
            <w:webHidden/>
          </w:rPr>
          <w:t>3</w:t>
        </w:r>
        <w:r w:rsidR="005F0198">
          <w:rPr>
            <w:noProof/>
            <w:webHidden/>
          </w:rPr>
          <w:fldChar w:fldCharType="end"/>
        </w:r>
      </w:hyperlink>
    </w:p>
    <w:p w:rsidR="005F0198" w:rsidRDefault="002A0444">
      <w:pPr>
        <w:pStyle w:val="TJ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 w:bidi="ar-SA"/>
        </w:rPr>
      </w:pPr>
      <w:hyperlink w:anchor="_Toc420998397" w:history="1">
        <w:r w:rsidR="005F0198" w:rsidRPr="00FA737F">
          <w:rPr>
            <w:rStyle w:val="Hiperhivatkozs"/>
            <w:noProof/>
          </w:rPr>
          <w:t>Dokumentumok és határidők</w:t>
        </w:r>
        <w:r w:rsidR="005F0198">
          <w:rPr>
            <w:noProof/>
            <w:webHidden/>
          </w:rPr>
          <w:tab/>
        </w:r>
        <w:r w:rsidR="005F0198">
          <w:rPr>
            <w:noProof/>
            <w:webHidden/>
          </w:rPr>
          <w:fldChar w:fldCharType="begin"/>
        </w:r>
        <w:r w:rsidR="005F0198">
          <w:rPr>
            <w:noProof/>
            <w:webHidden/>
          </w:rPr>
          <w:instrText xml:space="preserve"> PAGEREF _Toc420998397 \h </w:instrText>
        </w:r>
        <w:r w:rsidR="005F0198">
          <w:rPr>
            <w:noProof/>
            <w:webHidden/>
          </w:rPr>
        </w:r>
        <w:r w:rsidR="005F0198">
          <w:rPr>
            <w:noProof/>
            <w:webHidden/>
          </w:rPr>
          <w:fldChar w:fldCharType="separate"/>
        </w:r>
        <w:r w:rsidR="005F0198">
          <w:rPr>
            <w:noProof/>
            <w:webHidden/>
          </w:rPr>
          <w:t>4</w:t>
        </w:r>
        <w:r w:rsidR="005F0198">
          <w:rPr>
            <w:noProof/>
            <w:webHidden/>
          </w:rPr>
          <w:fldChar w:fldCharType="end"/>
        </w:r>
      </w:hyperlink>
    </w:p>
    <w:p w:rsidR="008F3090" w:rsidRPr="005603C0" w:rsidRDefault="008F3090" w:rsidP="008F3090">
      <w:pPr>
        <w:pStyle w:val="TJ3"/>
      </w:pPr>
      <w:r w:rsidRPr="005603C0">
        <w:fldChar w:fldCharType="end"/>
      </w: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9A50F1" w:rsidRPr="005603C0" w:rsidRDefault="009A50F1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8F3090" w:rsidP="008F3090">
      <w:pPr>
        <w:pStyle w:val="Nincstrkz"/>
        <w:jc w:val="center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201</w:t>
      </w:r>
      <w:r w:rsidR="00C45BBA">
        <w:rPr>
          <w:rFonts w:ascii="Times New Roman" w:hAnsi="Times New Roman"/>
          <w:sz w:val="24"/>
          <w:szCs w:val="24"/>
          <w:lang w:val="hu-HU"/>
        </w:rPr>
        <w:t>5</w:t>
      </w:r>
    </w:p>
    <w:p w:rsidR="008F3090" w:rsidRPr="005603C0" w:rsidRDefault="008F3090" w:rsidP="008F3090">
      <w:pPr>
        <w:pStyle w:val="Nincstrkz"/>
        <w:jc w:val="center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Magyar Egyetemi - Főiskolai Sportszövetség</w:t>
      </w:r>
    </w:p>
    <w:p w:rsidR="008F3090" w:rsidRPr="005603C0" w:rsidRDefault="008F3090" w:rsidP="008F3090">
      <w:pPr>
        <w:pStyle w:val="Nincstrkz"/>
        <w:jc w:val="center"/>
        <w:rPr>
          <w:rFonts w:ascii="Times New Roman" w:hAnsi="Times New Roman"/>
          <w:b/>
          <w:bCs/>
          <w:sz w:val="24"/>
          <w:szCs w:val="24"/>
          <w:lang w:val="hu-HU" w:bidi="ar-SA"/>
        </w:rPr>
      </w:pPr>
    </w:p>
    <w:p w:rsidR="008F3090" w:rsidRPr="005603C0" w:rsidRDefault="009649C8" w:rsidP="008F3090">
      <w:r w:rsidRPr="005603C0">
        <w:rPr>
          <w:b/>
          <w:bCs/>
          <w:lang w:bidi="ar-SA"/>
        </w:rPr>
        <w:br w:type="page"/>
      </w:r>
      <w:r w:rsidR="008F3090" w:rsidRPr="005603C0">
        <w:rPr>
          <w:bCs/>
          <w:lang w:bidi="ar-SA"/>
        </w:rPr>
        <w:lastRenderedPageBreak/>
        <w:t>Jelen dokumentum a Magyar Egyetemi - Főiskolai Sportszövetség (MEFS) által kiírt Magyar Egyetemi</w:t>
      </w:r>
      <w:r w:rsidR="00C45BBA">
        <w:rPr>
          <w:bCs/>
          <w:lang w:bidi="ar-SA"/>
        </w:rPr>
        <w:t xml:space="preserve"> </w:t>
      </w:r>
      <w:r w:rsidR="008F3090" w:rsidRPr="005603C0">
        <w:rPr>
          <w:bCs/>
          <w:lang w:bidi="ar-SA"/>
        </w:rPr>
        <w:t>-</w:t>
      </w:r>
      <w:r w:rsidR="00C45BBA">
        <w:rPr>
          <w:bCs/>
          <w:lang w:bidi="ar-SA"/>
        </w:rPr>
        <w:t xml:space="preserve"> </w:t>
      </w:r>
      <w:r w:rsidR="00CC77D8">
        <w:rPr>
          <w:bCs/>
          <w:lang w:bidi="ar-SA"/>
        </w:rPr>
        <w:t>F</w:t>
      </w:r>
      <w:r w:rsidR="008F3090" w:rsidRPr="005603C0">
        <w:rPr>
          <w:bCs/>
          <w:lang w:bidi="ar-SA"/>
        </w:rPr>
        <w:t xml:space="preserve">őiskolai Országos Bajnokságok (MEFOB) megrendezésének </w:t>
      </w:r>
      <w:r w:rsidR="00E7197D" w:rsidRPr="00586A5E">
        <w:rPr>
          <w:b/>
          <w:color w:val="FF0000"/>
        </w:rPr>
        <w:t xml:space="preserve">szakmai, protokolláris és kommunikációs </w:t>
      </w:r>
      <w:r w:rsidR="008F3090" w:rsidRPr="005603C0">
        <w:rPr>
          <w:bCs/>
          <w:lang w:bidi="ar-SA"/>
        </w:rPr>
        <w:t>követelményeit tartalmazza.</w:t>
      </w:r>
    </w:p>
    <w:p w:rsidR="008F3090" w:rsidRPr="005603C0" w:rsidRDefault="008F3090" w:rsidP="008F3090"/>
    <w:p w:rsidR="00F50405" w:rsidRPr="005603C0" w:rsidRDefault="00F50405" w:rsidP="008F3090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bookmarkStart w:id="0" w:name="_Toc420998386"/>
      <w:r w:rsidRPr="005603C0">
        <w:rPr>
          <w:rStyle w:val="Cmsor2Char"/>
          <w:rFonts w:eastAsia="Calibri"/>
          <w:sz w:val="24"/>
          <w:szCs w:val="24"/>
          <w:lang w:val="hu-HU"/>
        </w:rPr>
        <w:t>Szakmai követelmények</w:t>
      </w:r>
      <w:bookmarkEnd w:id="0"/>
    </w:p>
    <w:p w:rsidR="00F50405" w:rsidRPr="005603C0" w:rsidRDefault="00F50405" w:rsidP="008F3090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:rsidR="004C365F" w:rsidRPr="005603C0" w:rsidRDefault="008F3090" w:rsidP="00C379C6">
      <w:pPr>
        <w:numPr>
          <w:ilvl w:val="0"/>
          <w:numId w:val="17"/>
        </w:numPr>
      </w:pPr>
      <w:r w:rsidRPr="005603C0">
        <w:t>A t</w:t>
      </w:r>
      <w:r w:rsidR="00F50405" w:rsidRPr="005603C0">
        <w:t xml:space="preserve">ámogatásban részesülő </w:t>
      </w:r>
      <w:r w:rsidR="009649C8" w:rsidRPr="005603C0">
        <w:t xml:space="preserve">MEFOB </w:t>
      </w:r>
      <w:r w:rsidR="00F50405" w:rsidRPr="005603C0">
        <w:t xml:space="preserve">versenyek az </w:t>
      </w:r>
      <w:r w:rsidR="009649C8" w:rsidRPr="005603C0">
        <w:t>Általános Versenykiír</w:t>
      </w:r>
      <w:r w:rsidR="00F50405" w:rsidRPr="005603C0">
        <w:t xml:space="preserve">ás alapján az alábbi szakmai elvárásoknak </w:t>
      </w:r>
      <w:proofErr w:type="gramStart"/>
      <w:r w:rsidR="00F50405" w:rsidRPr="005603C0">
        <w:t>kell</w:t>
      </w:r>
      <w:proofErr w:type="gramEnd"/>
      <w:r w:rsidR="00F50405" w:rsidRPr="005603C0">
        <w:t xml:space="preserve"> megfeleljenek:</w:t>
      </w:r>
    </w:p>
    <w:p w:rsidR="008F3090" w:rsidRPr="005603C0" w:rsidRDefault="004C365F" w:rsidP="003A15E0">
      <w:pPr>
        <w:pStyle w:val="Nincstrkz"/>
        <w:numPr>
          <w:ilvl w:val="0"/>
          <w:numId w:val="8"/>
        </w:numPr>
        <w:ind w:left="1066" w:hanging="357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 xml:space="preserve">a várható résztvevői létszám: </w:t>
      </w:r>
    </w:p>
    <w:p w:rsidR="008F3090" w:rsidRPr="005603C0" w:rsidRDefault="004C365F" w:rsidP="008F3090">
      <w:pPr>
        <w:pStyle w:val="Nincstrkz"/>
        <w:numPr>
          <w:ilvl w:val="1"/>
          <w:numId w:val="8"/>
        </w:numPr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egyéni vagy p</w:t>
      </w:r>
      <w:r w:rsidR="00F50405" w:rsidRPr="005603C0">
        <w:rPr>
          <w:rFonts w:ascii="Times New Roman" w:hAnsi="Times New Roman"/>
          <w:sz w:val="24"/>
          <w:szCs w:val="24"/>
          <w:lang w:val="hu-HU"/>
        </w:rPr>
        <w:t>áros versenyek esetében minimum</w:t>
      </w:r>
      <w:r w:rsidRPr="005603C0">
        <w:rPr>
          <w:rFonts w:ascii="Times New Roman" w:hAnsi="Times New Roman"/>
          <w:sz w:val="24"/>
          <w:szCs w:val="24"/>
          <w:lang w:val="hu-HU"/>
        </w:rPr>
        <w:t xml:space="preserve"> 55 fő, </w:t>
      </w:r>
    </w:p>
    <w:p w:rsidR="004C365F" w:rsidRPr="005603C0" w:rsidRDefault="004C365F" w:rsidP="008F3090">
      <w:pPr>
        <w:pStyle w:val="Nincstrkz"/>
        <w:numPr>
          <w:ilvl w:val="1"/>
          <w:numId w:val="8"/>
        </w:numPr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csapatsportágak esetében k</w:t>
      </w:r>
      <w:r w:rsidR="00F50405" w:rsidRPr="005603C0">
        <w:rPr>
          <w:rFonts w:ascii="Times New Roman" w:hAnsi="Times New Roman"/>
          <w:sz w:val="24"/>
          <w:szCs w:val="24"/>
          <w:lang w:val="hu-HU"/>
        </w:rPr>
        <w:t>ategóriánként minimum 6 csapat</w:t>
      </w:r>
      <w:r w:rsidR="008F3090" w:rsidRPr="005603C0">
        <w:rPr>
          <w:rFonts w:ascii="Times New Roman" w:hAnsi="Times New Roman"/>
          <w:sz w:val="24"/>
          <w:szCs w:val="24"/>
          <w:lang w:val="hu-HU"/>
        </w:rPr>
        <w:t xml:space="preserve"> részvétele</w:t>
      </w:r>
      <w:r w:rsidRPr="005603C0">
        <w:rPr>
          <w:rFonts w:ascii="Times New Roman" w:hAnsi="Times New Roman"/>
          <w:sz w:val="24"/>
          <w:szCs w:val="24"/>
          <w:lang w:val="hu-HU"/>
        </w:rPr>
        <w:t>;</w:t>
      </w:r>
    </w:p>
    <w:p w:rsidR="004C365F" w:rsidRPr="005603C0" w:rsidRDefault="004C365F" w:rsidP="003A15E0">
      <w:pPr>
        <w:pStyle w:val="Nincstrkz"/>
        <w:numPr>
          <w:ilvl w:val="0"/>
          <w:numId w:val="8"/>
        </w:numPr>
        <w:ind w:left="1066" w:hanging="357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sportáganként minimum 5 felsőoktatási intézmény hallgatóinak részvétele;</w:t>
      </w:r>
    </w:p>
    <w:p w:rsidR="004C365F" w:rsidRPr="005603C0" w:rsidRDefault="004C365F" w:rsidP="003A15E0">
      <w:pPr>
        <w:pStyle w:val="Nincstrkz"/>
        <w:numPr>
          <w:ilvl w:val="0"/>
          <w:numId w:val="8"/>
        </w:numPr>
        <w:ind w:left="1066" w:hanging="357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 xml:space="preserve">a sportági szövetségekkel együttműködve </w:t>
      </w:r>
      <w:r w:rsidR="008F3090" w:rsidRPr="005603C0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F50405" w:rsidRPr="005603C0">
        <w:rPr>
          <w:rFonts w:ascii="Times New Roman" w:hAnsi="Times New Roman"/>
          <w:sz w:val="24"/>
          <w:szCs w:val="24"/>
          <w:lang w:val="hu-HU"/>
        </w:rPr>
        <w:t xml:space="preserve">rendező </w:t>
      </w:r>
      <w:r w:rsidR="008F3090" w:rsidRPr="005603C0">
        <w:rPr>
          <w:rFonts w:ascii="Times New Roman" w:hAnsi="Times New Roman"/>
          <w:sz w:val="24"/>
          <w:szCs w:val="24"/>
          <w:lang w:val="hu-HU"/>
        </w:rPr>
        <w:t xml:space="preserve">feladata az élvonalbeli sportolók </w:t>
      </w:r>
      <w:r w:rsidRPr="005603C0">
        <w:rPr>
          <w:rFonts w:ascii="Times New Roman" w:hAnsi="Times New Roman"/>
          <w:sz w:val="24"/>
          <w:szCs w:val="24"/>
          <w:lang w:val="hu-HU"/>
        </w:rPr>
        <w:t>részvétel</w:t>
      </w:r>
      <w:r w:rsidR="008F3090" w:rsidRPr="005603C0">
        <w:rPr>
          <w:rFonts w:ascii="Times New Roman" w:hAnsi="Times New Roman"/>
          <w:sz w:val="24"/>
          <w:szCs w:val="24"/>
          <w:lang w:val="hu-HU"/>
        </w:rPr>
        <w:t>ének biztosítása</w:t>
      </w:r>
      <w:r w:rsidRPr="005603C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F50405" w:rsidRPr="005603C0">
        <w:rPr>
          <w:rFonts w:ascii="Times New Roman" w:hAnsi="Times New Roman"/>
          <w:sz w:val="24"/>
          <w:szCs w:val="24"/>
          <w:lang w:val="hu-HU"/>
        </w:rPr>
        <w:t xml:space="preserve">lehetőség szerint </w:t>
      </w:r>
      <w:r w:rsidRPr="005603C0">
        <w:rPr>
          <w:rFonts w:ascii="Times New Roman" w:hAnsi="Times New Roman"/>
          <w:sz w:val="24"/>
          <w:szCs w:val="24"/>
          <w:lang w:val="hu-HU"/>
        </w:rPr>
        <w:t xml:space="preserve">a hazai </w:t>
      </w:r>
      <w:r w:rsidR="008F3090" w:rsidRPr="005603C0">
        <w:rPr>
          <w:rFonts w:ascii="Times New Roman" w:hAnsi="Times New Roman"/>
          <w:sz w:val="24"/>
          <w:szCs w:val="24"/>
          <w:lang w:val="hu-HU"/>
        </w:rPr>
        <w:t xml:space="preserve">hallgatói </w:t>
      </w:r>
      <w:r w:rsidRPr="005603C0">
        <w:rPr>
          <w:rFonts w:ascii="Times New Roman" w:hAnsi="Times New Roman"/>
          <w:sz w:val="24"/>
          <w:szCs w:val="24"/>
          <w:lang w:val="hu-HU"/>
        </w:rPr>
        <w:t xml:space="preserve">élmezőny </w:t>
      </w:r>
      <w:r w:rsidR="008F3090" w:rsidRPr="005603C0">
        <w:rPr>
          <w:rFonts w:ascii="Times New Roman" w:hAnsi="Times New Roman"/>
          <w:sz w:val="24"/>
          <w:szCs w:val="24"/>
          <w:lang w:val="hu-HU"/>
        </w:rPr>
        <w:t>nagyobbik részének</w:t>
      </w:r>
      <w:r w:rsidR="00C379C6" w:rsidRPr="005603C0">
        <w:rPr>
          <w:rFonts w:ascii="Times New Roman" w:hAnsi="Times New Roman"/>
          <w:sz w:val="24"/>
          <w:szCs w:val="24"/>
          <w:lang w:val="hu-HU"/>
        </w:rPr>
        <w:t xml:space="preserve"> megnyerése</w:t>
      </w:r>
      <w:r w:rsidRPr="005603C0">
        <w:rPr>
          <w:rFonts w:ascii="Times New Roman" w:hAnsi="Times New Roman"/>
          <w:sz w:val="24"/>
          <w:szCs w:val="24"/>
          <w:lang w:val="hu-HU"/>
        </w:rPr>
        <w:t>;</w:t>
      </w:r>
    </w:p>
    <w:p w:rsidR="004C365F" w:rsidRPr="005603C0" w:rsidRDefault="004C365F" w:rsidP="003A15E0">
      <w:pPr>
        <w:pStyle w:val="Nincstrkz"/>
        <w:numPr>
          <w:ilvl w:val="0"/>
          <w:numId w:val="8"/>
        </w:numPr>
        <w:ind w:left="1066" w:hanging="357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szurkolók</w:t>
      </w:r>
      <w:r w:rsidR="00C379C6" w:rsidRPr="005603C0">
        <w:rPr>
          <w:rFonts w:ascii="Times New Roman" w:hAnsi="Times New Roman"/>
          <w:sz w:val="24"/>
          <w:szCs w:val="24"/>
          <w:lang w:val="hu-HU"/>
        </w:rPr>
        <w:t>, vendégek toborzása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>;</w:t>
      </w:r>
    </w:p>
    <w:p w:rsidR="00A56BE0" w:rsidRDefault="00F6001F">
      <w:pPr>
        <w:pStyle w:val="Nincstrkz"/>
        <w:numPr>
          <w:ilvl w:val="0"/>
          <w:numId w:val="8"/>
        </w:numPr>
        <w:ind w:left="1066" w:hanging="357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 xml:space="preserve">részt vevő hallgatók listájának (név, születési év, intézmény, diákigazolvány szám) eljuttatása a </w:t>
      </w:r>
      <w:proofErr w:type="spellStart"/>
      <w:r w:rsidRPr="005603C0">
        <w:rPr>
          <w:rFonts w:ascii="Times New Roman" w:hAnsi="Times New Roman"/>
          <w:sz w:val="24"/>
          <w:szCs w:val="24"/>
          <w:lang w:val="hu-HU"/>
        </w:rPr>
        <w:t>SportPont</w:t>
      </w:r>
      <w:proofErr w:type="spellEnd"/>
      <w:r w:rsidRPr="005603C0">
        <w:rPr>
          <w:rFonts w:ascii="Times New Roman" w:hAnsi="Times New Roman"/>
          <w:sz w:val="24"/>
          <w:szCs w:val="24"/>
          <w:lang w:val="hu-HU"/>
        </w:rPr>
        <w:t xml:space="preserve"> Programhoz (SPP)</w:t>
      </w:r>
    </w:p>
    <w:p w:rsidR="00982E1A" w:rsidRDefault="00982E1A">
      <w:pPr>
        <w:pStyle w:val="Nincstrkz"/>
        <w:numPr>
          <w:ilvl w:val="0"/>
          <w:numId w:val="8"/>
        </w:numPr>
        <w:ind w:left="1066" w:hanging="357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versenyek zajlódjanak a fair-play szellemében;</w:t>
      </w:r>
    </w:p>
    <w:p w:rsidR="00982E1A" w:rsidRDefault="00982E1A">
      <w:pPr>
        <w:pStyle w:val="Nincstrkz"/>
        <w:numPr>
          <w:ilvl w:val="0"/>
          <w:numId w:val="8"/>
        </w:numPr>
        <w:ind w:left="1066" w:hanging="357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amennyiben a rendező sportszakmai változásokat tervez</w:t>
      </w:r>
      <w:r w:rsidR="00C45BBA">
        <w:rPr>
          <w:rFonts w:ascii="Times New Roman" w:hAnsi="Times New Roman"/>
          <w:sz w:val="24"/>
          <w:szCs w:val="24"/>
          <w:lang w:val="hu-HU"/>
        </w:rPr>
        <w:t>,</w:t>
      </w:r>
      <w:r>
        <w:rPr>
          <w:rFonts w:ascii="Times New Roman" w:hAnsi="Times New Roman"/>
          <w:sz w:val="24"/>
          <w:szCs w:val="24"/>
          <w:lang w:val="hu-HU"/>
        </w:rPr>
        <w:t xml:space="preserve"> azt egyeztetni kell a sportági referenssel és jelenítse meg a versenykiírásban.</w:t>
      </w:r>
    </w:p>
    <w:p w:rsidR="00A56BE0" w:rsidRDefault="00A56BE0" w:rsidP="00586A5E">
      <w:pPr>
        <w:pStyle w:val="Nincstrkz"/>
        <w:ind w:left="1066"/>
        <w:rPr>
          <w:rFonts w:ascii="Times New Roman" w:hAnsi="Times New Roman"/>
          <w:sz w:val="24"/>
          <w:szCs w:val="24"/>
          <w:lang w:val="hu-HU"/>
        </w:rPr>
      </w:pPr>
    </w:p>
    <w:p w:rsidR="00A56BE0" w:rsidRPr="00A56BE0" w:rsidRDefault="00A56BE0" w:rsidP="00586A5E">
      <w:pPr>
        <w:pStyle w:val="Nincstrkz"/>
        <w:ind w:left="426" w:hanging="142"/>
        <w:rPr>
          <w:rFonts w:ascii="Times New Roman" w:hAnsi="Times New Roman"/>
          <w:sz w:val="24"/>
          <w:szCs w:val="24"/>
          <w:lang w:val="hu-HU"/>
        </w:rPr>
      </w:pPr>
      <w:r w:rsidRPr="00A56BE0">
        <w:rPr>
          <w:rFonts w:ascii="Times New Roman" w:hAnsi="Times New Roman"/>
          <w:sz w:val="24"/>
          <w:szCs w:val="24"/>
          <w:lang w:val="hu-HU"/>
        </w:rPr>
        <w:t xml:space="preserve">Az előírt minimum létszámok be nem tartása a következő év támogatásának csökkentését, vagy megvonását eredményezheti. </w:t>
      </w:r>
    </w:p>
    <w:p w:rsidR="00A56BE0" w:rsidRPr="00A56BE0" w:rsidRDefault="00A56BE0" w:rsidP="00586A5E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:rsidR="000D75CE" w:rsidRPr="005603C0" w:rsidRDefault="000D75CE" w:rsidP="008F3090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:rsidR="004C365F" w:rsidRPr="005603C0" w:rsidRDefault="00E44361" w:rsidP="00E44361">
      <w:pPr>
        <w:pStyle w:val="Nincstrkz"/>
        <w:rPr>
          <w:rStyle w:val="Cmsor2Char"/>
          <w:rFonts w:eastAsia="Calibri"/>
          <w:sz w:val="24"/>
          <w:szCs w:val="24"/>
          <w:lang w:val="hu-HU"/>
        </w:rPr>
      </w:pPr>
      <w:bookmarkStart w:id="1" w:name="_Toc420998387"/>
      <w:r w:rsidRPr="005603C0">
        <w:rPr>
          <w:rStyle w:val="Cmsor2Char"/>
          <w:rFonts w:eastAsia="Calibri"/>
          <w:sz w:val="24"/>
          <w:szCs w:val="24"/>
          <w:lang w:val="hu-HU"/>
        </w:rPr>
        <w:t>P</w:t>
      </w:r>
      <w:r w:rsidR="004C365F" w:rsidRPr="005603C0">
        <w:rPr>
          <w:rStyle w:val="Cmsor2Char"/>
          <w:rFonts w:eastAsia="Calibri"/>
          <w:sz w:val="24"/>
          <w:szCs w:val="24"/>
          <w:lang w:val="hu-HU"/>
        </w:rPr>
        <w:t>rotokoll</w:t>
      </w:r>
      <w:bookmarkEnd w:id="1"/>
    </w:p>
    <w:p w:rsidR="004C365F" w:rsidRPr="005603C0" w:rsidRDefault="004C365F" w:rsidP="008F3090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:rsidR="004C365F" w:rsidRPr="005603C0" w:rsidRDefault="004C365F" w:rsidP="008F3090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MEFOB versenyek rendezésekor a rendezőnek az alábbi protokoll szerint kell a versenyt lebonyolítania:</w:t>
      </w:r>
    </w:p>
    <w:p w:rsidR="004C365F" w:rsidRPr="005603C0" w:rsidRDefault="004C365F" w:rsidP="008F3090">
      <w:pPr>
        <w:pStyle w:val="Cmsor3"/>
        <w:numPr>
          <w:ilvl w:val="0"/>
          <w:numId w:val="14"/>
        </w:numPr>
        <w:spacing w:before="0" w:after="0"/>
        <w:rPr>
          <w:b w:val="0"/>
          <w:sz w:val="24"/>
          <w:szCs w:val="24"/>
          <w:lang w:val="hu-HU"/>
        </w:rPr>
      </w:pPr>
      <w:bookmarkStart w:id="2" w:name="_Toc420998388"/>
      <w:r w:rsidRPr="005603C0">
        <w:rPr>
          <w:b w:val="0"/>
          <w:sz w:val="24"/>
          <w:szCs w:val="24"/>
          <w:lang w:val="hu-HU"/>
        </w:rPr>
        <w:t>Meghívott VIP személyek</w:t>
      </w:r>
      <w:bookmarkEnd w:id="2"/>
    </w:p>
    <w:p w:rsidR="004C365F" w:rsidRPr="005603C0" w:rsidRDefault="004C365F" w:rsidP="0008341A">
      <w:pPr>
        <w:pStyle w:val="Nincstrkz"/>
        <w:ind w:left="357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 xml:space="preserve">Minden MEFOB döntőre </w:t>
      </w:r>
      <w:r w:rsidR="0049465A"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5603C0">
        <w:rPr>
          <w:rFonts w:ascii="Times New Roman" w:hAnsi="Times New Roman"/>
          <w:sz w:val="24"/>
          <w:szCs w:val="24"/>
          <w:lang w:val="hu-HU"/>
        </w:rPr>
        <w:t xml:space="preserve">rendező köteles hivatalos formában meghívni az alábbi személyeket: </w:t>
      </w:r>
    </w:p>
    <w:p w:rsidR="004C365F" w:rsidRPr="005603C0" w:rsidRDefault="00F26E08" w:rsidP="0008341A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A MEFS</w:t>
      </w:r>
      <w:r w:rsidR="004C365F" w:rsidRPr="005603C0">
        <w:rPr>
          <w:rFonts w:ascii="Times New Roman" w:hAnsi="Times New Roman"/>
          <w:sz w:val="24"/>
          <w:szCs w:val="24"/>
          <w:lang w:val="hu-HU"/>
        </w:rPr>
        <w:t xml:space="preserve"> elnöke, főti</w:t>
      </w:r>
      <w:r w:rsidRPr="005603C0">
        <w:rPr>
          <w:rFonts w:ascii="Times New Roman" w:hAnsi="Times New Roman"/>
          <w:sz w:val="24"/>
          <w:szCs w:val="24"/>
          <w:lang w:val="hu-HU"/>
        </w:rPr>
        <w:t>tkára</w:t>
      </w:r>
    </w:p>
    <w:p w:rsidR="004C365F" w:rsidRPr="005603C0" w:rsidRDefault="004C365F" w:rsidP="0008341A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 xml:space="preserve">Sportági </w:t>
      </w:r>
      <w:r w:rsidR="00F26E08" w:rsidRPr="005603C0">
        <w:rPr>
          <w:rFonts w:ascii="Times New Roman" w:hAnsi="Times New Roman"/>
          <w:sz w:val="24"/>
          <w:szCs w:val="24"/>
          <w:lang w:val="hu-HU"/>
        </w:rPr>
        <w:t>szövetség elnöke, főtitkára</w:t>
      </w:r>
    </w:p>
    <w:p w:rsidR="004C365F" w:rsidRPr="005603C0" w:rsidRDefault="00F26E08" w:rsidP="0008341A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Rendező</w:t>
      </w:r>
      <w:r w:rsidR="004C365F" w:rsidRPr="005603C0">
        <w:rPr>
          <w:rFonts w:ascii="Times New Roman" w:hAnsi="Times New Roman"/>
          <w:sz w:val="24"/>
          <w:szCs w:val="24"/>
          <w:lang w:val="hu-HU"/>
        </w:rPr>
        <w:t xml:space="preserve"> részéről</w:t>
      </w:r>
      <w:r w:rsidRPr="005603C0">
        <w:rPr>
          <w:rFonts w:ascii="Times New Roman" w:hAnsi="Times New Roman"/>
          <w:sz w:val="24"/>
          <w:szCs w:val="24"/>
          <w:lang w:val="hu-HU"/>
        </w:rPr>
        <w:t xml:space="preserve">: </w:t>
      </w:r>
      <w:proofErr w:type="gramStart"/>
      <w:r w:rsidRPr="005603C0">
        <w:rPr>
          <w:rFonts w:ascii="Times New Roman" w:hAnsi="Times New Roman"/>
          <w:sz w:val="24"/>
          <w:szCs w:val="24"/>
          <w:lang w:val="hu-HU"/>
        </w:rPr>
        <w:t>rektor(</w:t>
      </w:r>
      <w:proofErr w:type="gramEnd"/>
      <w:r w:rsidR="004C365F" w:rsidRPr="005603C0">
        <w:rPr>
          <w:rFonts w:ascii="Times New Roman" w:hAnsi="Times New Roman"/>
          <w:sz w:val="24"/>
          <w:szCs w:val="24"/>
          <w:lang w:val="hu-HU"/>
        </w:rPr>
        <w:t>helyettes</w:t>
      </w:r>
      <w:r w:rsidRPr="005603C0">
        <w:rPr>
          <w:rFonts w:ascii="Times New Roman" w:hAnsi="Times New Roman"/>
          <w:sz w:val="24"/>
          <w:szCs w:val="24"/>
          <w:lang w:val="hu-HU"/>
        </w:rPr>
        <w:t>)</w:t>
      </w:r>
      <w:r w:rsidR="004C365F" w:rsidRPr="005603C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E7197D" w:rsidRPr="00586A5E">
        <w:rPr>
          <w:rFonts w:ascii="Times New Roman" w:hAnsi="Times New Roman"/>
          <w:color w:val="FF0000"/>
          <w:sz w:val="24"/>
          <w:szCs w:val="24"/>
          <w:lang w:val="hu-HU"/>
        </w:rPr>
        <w:t>kancellár</w:t>
      </w:r>
      <w:r w:rsidR="00E7197D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4C365F" w:rsidRPr="005603C0">
        <w:rPr>
          <w:rFonts w:ascii="Times New Roman" w:hAnsi="Times New Roman"/>
          <w:sz w:val="24"/>
          <w:szCs w:val="24"/>
          <w:lang w:val="hu-HU"/>
        </w:rPr>
        <w:t xml:space="preserve">dékán, </w:t>
      </w:r>
      <w:r w:rsidRPr="005603C0">
        <w:rPr>
          <w:rFonts w:ascii="Times New Roman" w:hAnsi="Times New Roman"/>
          <w:sz w:val="24"/>
          <w:szCs w:val="24"/>
          <w:lang w:val="hu-HU"/>
        </w:rPr>
        <w:t>(</w:t>
      </w:r>
      <w:proofErr w:type="spellStart"/>
      <w:r w:rsidRPr="005603C0">
        <w:rPr>
          <w:rFonts w:ascii="Times New Roman" w:hAnsi="Times New Roman"/>
          <w:sz w:val="24"/>
          <w:szCs w:val="24"/>
          <w:lang w:val="hu-HU"/>
        </w:rPr>
        <w:t>al</w:t>
      </w:r>
      <w:proofErr w:type="spellEnd"/>
      <w:r w:rsidRPr="005603C0">
        <w:rPr>
          <w:rFonts w:ascii="Times New Roman" w:hAnsi="Times New Roman"/>
          <w:sz w:val="24"/>
          <w:szCs w:val="24"/>
          <w:lang w:val="hu-HU"/>
        </w:rPr>
        <w:t>)</w:t>
      </w:r>
      <w:r w:rsidR="004C365F" w:rsidRPr="005603C0">
        <w:rPr>
          <w:rFonts w:ascii="Times New Roman" w:hAnsi="Times New Roman"/>
          <w:sz w:val="24"/>
          <w:szCs w:val="24"/>
          <w:lang w:val="hu-HU"/>
        </w:rPr>
        <w:t>polgármester</w:t>
      </w:r>
      <w:r w:rsidR="00E7197D">
        <w:rPr>
          <w:rFonts w:ascii="Times New Roman" w:hAnsi="Times New Roman"/>
          <w:sz w:val="24"/>
          <w:szCs w:val="24"/>
          <w:lang w:val="hu-HU"/>
        </w:rPr>
        <w:t xml:space="preserve">, </w:t>
      </w:r>
    </w:p>
    <w:p w:rsidR="004C365F" w:rsidRPr="005603C0" w:rsidRDefault="004C365F" w:rsidP="0008341A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A MEFS által megadott lista szerinti személyek</w:t>
      </w:r>
    </w:p>
    <w:p w:rsidR="004C365F" w:rsidRPr="005603C0" w:rsidRDefault="004C365F" w:rsidP="00F26E08">
      <w:pPr>
        <w:pStyle w:val="Cmsor3"/>
        <w:numPr>
          <w:ilvl w:val="0"/>
          <w:numId w:val="14"/>
        </w:numPr>
        <w:spacing w:before="0" w:after="0"/>
        <w:rPr>
          <w:b w:val="0"/>
          <w:sz w:val="24"/>
          <w:szCs w:val="24"/>
          <w:lang w:val="hu-HU"/>
        </w:rPr>
      </w:pPr>
      <w:bookmarkStart w:id="3" w:name="_Toc420998389"/>
      <w:r w:rsidRPr="005603C0">
        <w:rPr>
          <w:b w:val="0"/>
          <w:sz w:val="24"/>
          <w:szCs w:val="24"/>
          <w:lang w:val="hu-HU"/>
        </w:rPr>
        <w:t>A verseny rendezéséért felelős személyek:</w:t>
      </w:r>
      <w:bookmarkEnd w:id="3"/>
    </w:p>
    <w:p w:rsidR="004C365F" w:rsidRPr="005603C0" w:rsidRDefault="004C365F" w:rsidP="00F26E08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 xml:space="preserve">MEFS sportági referense, </w:t>
      </w:r>
    </w:p>
    <w:p w:rsidR="004C365F" w:rsidRPr="005603C0" w:rsidRDefault="004C365F" w:rsidP="00F26E08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Helyi Szervezőbizottság szakmai felelőse</w:t>
      </w:r>
    </w:p>
    <w:p w:rsidR="004C365F" w:rsidRPr="005603C0" w:rsidRDefault="004C365F" w:rsidP="00F26E08">
      <w:pPr>
        <w:pStyle w:val="Cmsor3"/>
        <w:numPr>
          <w:ilvl w:val="0"/>
          <w:numId w:val="14"/>
        </w:numPr>
        <w:spacing w:before="0" w:after="0"/>
        <w:rPr>
          <w:b w:val="0"/>
          <w:sz w:val="24"/>
          <w:szCs w:val="24"/>
          <w:lang w:val="hu-HU"/>
        </w:rPr>
      </w:pPr>
      <w:bookmarkStart w:id="4" w:name="_Toc420998390"/>
      <w:r w:rsidRPr="005603C0">
        <w:rPr>
          <w:b w:val="0"/>
          <w:sz w:val="24"/>
          <w:szCs w:val="24"/>
          <w:lang w:val="hu-HU"/>
        </w:rPr>
        <w:t>A rendezvény lebonyolítása</w:t>
      </w:r>
      <w:bookmarkEnd w:id="4"/>
    </w:p>
    <w:p w:rsidR="004C365F" w:rsidRPr="005603C0" w:rsidRDefault="004C365F" w:rsidP="00F26E08">
      <w:pPr>
        <w:pStyle w:val="Nincstrkz"/>
        <w:numPr>
          <w:ilvl w:val="0"/>
          <w:numId w:val="20"/>
        </w:numPr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Nyitóünnepség</w:t>
      </w:r>
    </w:p>
    <w:p w:rsidR="004C365F" w:rsidRPr="005603C0" w:rsidRDefault="004C365F" w:rsidP="00F26E08">
      <w:pPr>
        <w:pStyle w:val="Nincstrkz"/>
        <w:ind w:left="714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A MEFOB döntők nyitóünnepségének általános rendje:</w:t>
      </w:r>
    </w:p>
    <w:p w:rsidR="004C365F" w:rsidRPr="005603C0" w:rsidRDefault="00F26E08" w:rsidP="00F26E08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R</w:t>
      </w:r>
      <w:r w:rsidR="004C365F" w:rsidRPr="005603C0">
        <w:rPr>
          <w:rFonts w:ascii="Times New Roman" w:hAnsi="Times New Roman"/>
          <w:sz w:val="24"/>
          <w:szCs w:val="24"/>
          <w:lang w:val="hu-HU"/>
        </w:rPr>
        <w:t>észtvevők bevonulása</w:t>
      </w:r>
    </w:p>
    <w:p w:rsidR="004C365F" w:rsidRPr="005603C0" w:rsidRDefault="004C365F" w:rsidP="00F26E08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Himnusz</w:t>
      </w:r>
    </w:p>
    <w:p w:rsidR="004C365F" w:rsidRPr="005603C0" w:rsidRDefault="004C365F" w:rsidP="00F26E08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Szervező bizottság vezetőjének köszöntője</w:t>
      </w:r>
    </w:p>
    <w:p w:rsidR="004C365F" w:rsidRPr="005603C0" w:rsidRDefault="004C365F" w:rsidP="00F26E08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MEFS képviselőjének köszöntője</w:t>
      </w:r>
    </w:p>
    <w:p w:rsidR="004C365F" w:rsidRPr="005603C0" w:rsidRDefault="00F26E08" w:rsidP="00F26E08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R</w:t>
      </w:r>
      <w:r w:rsidR="004C365F" w:rsidRPr="005603C0">
        <w:rPr>
          <w:rFonts w:ascii="Times New Roman" w:hAnsi="Times New Roman"/>
          <w:sz w:val="24"/>
          <w:szCs w:val="24"/>
          <w:lang w:val="hu-HU"/>
        </w:rPr>
        <w:t>endező intézmény rektorának (képviselőjének) köszöntője</w:t>
      </w:r>
    </w:p>
    <w:p w:rsidR="004C365F" w:rsidRPr="005603C0" w:rsidRDefault="004C365F" w:rsidP="00F26E08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5603C0">
        <w:rPr>
          <w:rFonts w:ascii="Times New Roman" w:hAnsi="Times New Roman"/>
          <w:sz w:val="24"/>
          <w:szCs w:val="24"/>
          <w:lang w:val="hu-HU"/>
        </w:rPr>
        <w:t>Gaudeamus</w:t>
      </w:r>
      <w:proofErr w:type="spellEnd"/>
      <w:r w:rsidRPr="005603C0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5603C0">
        <w:rPr>
          <w:rFonts w:ascii="Times New Roman" w:hAnsi="Times New Roman"/>
          <w:sz w:val="24"/>
          <w:szCs w:val="24"/>
          <w:lang w:val="hu-HU"/>
        </w:rPr>
        <w:t>Igitur</w:t>
      </w:r>
      <w:proofErr w:type="spellEnd"/>
    </w:p>
    <w:p w:rsidR="004C365F" w:rsidRPr="005603C0" w:rsidRDefault="00F26E08" w:rsidP="00F26E08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E</w:t>
      </w:r>
      <w:r w:rsidR="004C365F" w:rsidRPr="005603C0">
        <w:rPr>
          <w:rFonts w:ascii="Times New Roman" w:hAnsi="Times New Roman"/>
          <w:sz w:val="24"/>
          <w:szCs w:val="24"/>
          <w:lang w:val="hu-HU"/>
        </w:rPr>
        <w:t>lvonulás</w:t>
      </w:r>
    </w:p>
    <w:p w:rsidR="004C365F" w:rsidRPr="005603C0" w:rsidRDefault="004C365F" w:rsidP="00F26E08">
      <w:pPr>
        <w:pStyle w:val="Nincstrkz"/>
        <w:ind w:left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A nyitóünnepség keretében lehetőség van a protokolláris elemeken túl sport-</w:t>
      </w:r>
      <w:r w:rsidR="00F26E08" w:rsidRPr="005603C0">
        <w:rPr>
          <w:rFonts w:ascii="Times New Roman" w:hAnsi="Times New Roman"/>
          <w:sz w:val="24"/>
          <w:szCs w:val="24"/>
          <w:lang w:val="hu-HU"/>
        </w:rPr>
        <w:t>,</w:t>
      </w:r>
      <w:r w:rsidRPr="005603C0">
        <w:rPr>
          <w:rFonts w:ascii="Times New Roman" w:hAnsi="Times New Roman"/>
          <w:sz w:val="24"/>
          <w:szCs w:val="24"/>
          <w:lang w:val="hu-HU"/>
        </w:rPr>
        <w:t xml:space="preserve"> kulturális vagy egyéb </w:t>
      </w:r>
      <w:r w:rsidR="00F26E08" w:rsidRPr="005603C0">
        <w:rPr>
          <w:rFonts w:ascii="Times New Roman" w:hAnsi="Times New Roman"/>
          <w:sz w:val="24"/>
          <w:szCs w:val="24"/>
          <w:lang w:val="hu-HU"/>
        </w:rPr>
        <w:t>betétszámokkal</w:t>
      </w:r>
      <w:r w:rsidRPr="005603C0">
        <w:rPr>
          <w:rFonts w:ascii="Times New Roman" w:hAnsi="Times New Roman"/>
          <w:sz w:val="24"/>
          <w:szCs w:val="24"/>
          <w:lang w:val="hu-HU"/>
        </w:rPr>
        <w:t xml:space="preserve"> színesíteni az eseményt. A nyitóünnepség kezdetétől a záróünnepség végéig, azaz a verseny teljes időtartama alatt az események helyszínén a szervező bizottságnak jól látható helyre </w:t>
      </w:r>
      <w:r w:rsidR="00F26E08" w:rsidRPr="005603C0">
        <w:rPr>
          <w:rFonts w:ascii="Times New Roman" w:hAnsi="Times New Roman"/>
          <w:sz w:val="24"/>
          <w:szCs w:val="24"/>
          <w:lang w:val="hu-HU"/>
        </w:rPr>
        <w:t xml:space="preserve">ki </w:t>
      </w:r>
      <w:r w:rsidRPr="005603C0">
        <w:rPr>
          <w:rFonts w:ascii="Times New Roman" w:hAnsi="Times New Roman"/>
          <w:sz w:val="24"/>
          <w:szCs w:val="24"/>
          <w:lang w:val="hu-HU"/>
        </w:rPr>
        <w:t>kell helyeznie a következőket: MEFS molinó</w:t>
      </w:r>
      <w:r w:rsidR="007575D6" w:rsidRPr="005603C0">
        <w:rPr>
          <w:rFonts w:ascii="Times New Roman" w:hAnsi="Times New Roman"/>
          <w:sz w:val="24"/>
          <w:szCs w:val="24"/>
          <w:lang w:val="hu-HU"/>
        </w:rPr>
        <w:t xml:space="preserve">k és </w:t>
      </w:r>
      <w:proofErr w:type="spellStart"/>
      <w:r w:rsidR="007575D6" w:rsidRPr="005603C0">
        <w:rPr>
          <w:rFonts w:ascii="Times New Roman" w:hAnsi="Times New Roman"/>
          <w:sz w:val="24"/>
          <w:szCs w:val="24"/>
          <w:lang w:val="hu-HU"/>
        </w:rPr>
        <w:t>roll-upok</w:t>
      </w:r>
      <w:proofErr w:type="spellEnd"/>
      <w:r w:rsidRPr="005603C0">
        <w:rPr>
          <w:rFonts w:ascii="Times New Roman" w:hAnsi="Times New Roman"/>
          <w:sz w:val="24"/>
          <w:szCs w:val="24"/>
          <w:lang w:val="hu-HU"/>
        </w:rPr>
        <w:t>, MEFOB molinó, rendező intézmény molinója/zászlaja, MEFS „</w:t>
      </w:r>
      <w:proofErr w:type="spellStart"/>
      <w:r w:rsidRPr="005603C0">
        <w:rPr>
          <w:rFonts w:ascii="Times New Roman" w:hAnsi="Times New Roman"/>
          <w:sz w:val="24"/>
          <w:szCs w:val="24"/>
          <w:lang w:val="hu-HU"/>
        </w:rPr>
        <w:t>brand</w:t>
      </w:r>
      <w:proofErr w:type="spellEnd"/>
      <w:r w:rsidRPr="005603C0">
        <w:rPr>
          <w:rFonts w:ascii="Times New Roman" w:hAnsi="Times New Roman"/>
          <w:sz w:val="24"/>
          <w:szCs w:val="24"/>
          <w:lang w:val="hu-HU"/>
        </w:rPr>
        <w:t>”, esetleges szponzorok plakátjai, logói, város/helység zászlaja.</w:t>
      </w:r>
    </w:p>
    <w:p w:rsidR="004C365F" w:rsidRPr="005603C0" w:rsidRDefault="004C365F" w:rsidP="00F26E08">
      <w:pPr>
        <w:pStyle w:val="Nincstrkz"/>
        <w:numPr>
          <w:ilvl w:val="0"/>
          <w:numId w:val="20"/>
        </w:numPr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Záróünnepség</w:t>
      </w:r>
    </w:p>
    <w:p w:rsidR="004C365F" w:rsidRPr="005603C0" w:rsidRDefault="004C365F" w:rsidP="00F26E08">
      <w:pPr>
        <w:pStyle w:val="Nincstrkz"/>
        <w:ind w:left="714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 xml:space="preserve">A MEFOB döntők záróünnepségének fő eseménye a győztesek díjainak átadása. A MEFS a győztesek díjazásához az érmeket biztosítja. Okleveleket, serlegeket, kupákat, különdíjakat a Szervező Bizottság </w:t>
      </w:r>
      <w:r w:rsidRPr="005603C0">
        <w:rPr>
          <w:rFonts w:ascii="Times New Roman" w:hAnsi="Times New Roman"/>
          <w:sz w:val="24"/>
          <w:szCs w:val="24"/>
          <w:lang w:val="hu-HU"/>
        </w:rPr>
        <w:lastRenderedPageBreak/>
        <w:t xml:space="preserve">biztosítja. A rendezvényt esetlegesen támogató szponzorok tárgyjutalommal járulhatnak hozzá a díjátadáshoz. A záróünnepség befejezéseként elhangzik a </w:t>
      </w:r>
      <w:proofErr w:type="spellStart"/>
      <w:r w:rsidRPr="005603C0">
        <w:rPr>
          <w:rFonts w:ascii="Times New Roman" w:hAnsi="Times New Roman"/>
          <w:sz w:val="24"/>
          <w:szCs w:val="24"/>
          <w:lang w:val="hu-HU"/>
        </w:rPr>
        <w:t>Gaudeamus</w:t>
      </w:r>
      <w:proofErr w:type="spellEnd"/>
      <w:r w:rsidRPr="005603C0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5603C0">
        <w:rPr>
          <w:rFonts w:ascii="Times New Roman" w:hAnsi="Times New Roman"/>
          <w:sz w:val="24"/>
          <w:szCs w:val="24"/>
          <w:lang w:val="hu-HU"/>
        </w:rPr>
        <w:t>Igitur</w:t>
      </w:r>
      <w:proofErr w:type="spellEnd"/>
      <w:r w:rsidRPr="005603C0">
        <w:rPr>
          <w:rFonts w:ascii="Times New Roman" w:hAnsi="Times New Roman"/>
          <w:sz w:val="24"/>
          <w:szCs w:val="24"/>
          <w:lang w:val="hu-HU"/>
        </w:rPr>
        <w:t>.</w:t>
      </w:r>
    </w:p>
    <w:p w:rsidR="004C365F" w:rsidRPr="005603C0" w:rsidRDefault="004C365F" w:rsidP="003A15E0">
      <w:pPr>
        <w:pStyle w:val="Nincstrkz"/>
        <w:numPr>
          <w:ilvl w:val="0"/>
          <w:numId w:val="20"/>
        </w:numPr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Az esemény napján elvégzendő feladatok</w:t>
      </w:r>
    </w:p>
    <w:p w:rsidR="004C365F" w:rsidRPr="005603C0" w:rsidRDefault="004C365F" w:rsidP="003A15E0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MEFS sajtófal kivitele az eseményre, ha lehetőség van rá</w:t>
      </w:r>
    </w:p>
    <w:p w:rsidR="004C365F" w:rsidRPr="005603C0" w:rsidRDefault="004C365F" w:rsidP="003A15E0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Eredményhirdetés</w:t>
      </w:r>
      <w:r w:rsidR="003A15E0" w:rsidRPr="005603C0">
        <w:rPr>
          <w:rFonts w:ascii="Times New Roman" w:hAnsi="Times New Roman"/>
          <w:sz w:val="24"/>
          <w:szCs w:val="24"/>
          <w:lang w:val="hu-HU"/>
        </w:rPr>
        <w:t xml:space="preserve"> a sajtófal előtt (és/</w:t>
      </w:r>
      <w:r w:rsidRPr="005603C0">
        <w:rPr>
          <w:rFonts w:ascii="Times New Roman" w:hAnsi="Times New Roman"/>
          <w:sz w:val="24"/>
          <w:szCs w:val="24"/>
          <w:lang w:val="hu-HU"/>
        </w:rPr>
        <w:t xml:space="preserve">vagy </w:t>
      </w:r>
      <w:r w:rsidR="003A15E0" w:rsidRPr="005603C0">
        <w:rPr>
          <w:rFonts w:ascii="Times New Roman" w:hAnsi="Times New Roman"/>
          <w:sz w:val="24"/>
          <w:szCs w:val="24"/>
          <w:lang w:val="hu-HU"/>
        </w:rPr>
        <w:t xml:space="preserve">díjazottak </w:t>
      </w:r>
      <w:r w:rsidRPr="005603C0">
        <w:rPr>
          <w:rFonts w:ascii="Times New Roman" w:hAnsi="Times New Roman"/>
          <w:sz w:val="24"/>
          <w:szCs w:val="24"/>
          <w:lang w:val="hu-HU"/>
        </w:rPr>
        <w:t>fotózás</w:t>
      </w:r>
      <w:r w:rsidR="003A15E0" w:rsidRPr="005603C0">
        <w:rPr>
          <w:rFonts w:ascii="Times New Roman" w:hAnsi="Times New Roman"/>
          <w:sz w:val="24"/>
          <w:szCs w:val="24"/>
          <w:lang w:val="hu-HU"/>
        </w:rPr>
        <w:t>a</w:t>
      </w:r>
      <w:r w:rsidRPr="005603C0">
        <w:rPr>
          <w:rFonts w:ascii="Times New Roman" w:hAnsi="Times New Roman"/>
          <w:sz w:val="24"/>
          <w:szCs w:val="24"/>
          <w:lang w:val="hu-HU"/>
        </w:rPr>
        <w:t xml:space="preserve"> a</w:t>
      </w:r>
      <w:r w:rsidR="003A15E0" w:rsidRPr="005603C0">
        <w:rPr>
          <w:rFonts w:ascii="Times New Roman" w:hAnsi="Times New Roman"/>
          <w:sz w:val="24"/>
          <w:szCs w:val="24"/>
          <w:lang w:val="hu-HU"/>
        </w:rPr>
        <w:t xml:space="preserve"> sajtófal </w:t>
      </w:r>
      <w:r w:rsidRPr="005603C0">
        <w:rPr>
          <w:rFonts w:ascii="Times New Roman" w:hAnsi="Times New Roman"/>
          <w:sz w:val="24"/>
          <w:szCs w:val="24"/>
          <w:lang w:val="hu-HU"/>
        </w:rPr>
        <w:t>előtt</w:t>
      </w:r>
      <w:r w:rsidR="003A15E0" w:rsidRPr="005603C0">
        <w:rPr>
          <w:rFonts w:ascii="Times New Roman" w:hAnsi="Times New Roman"/>
          <w:sz w:val="24"/>
          <w:szCs w:val="24"/>
          <w:lang w:val="hu-HU"/>
        </w:rPr>
        <w:t>)</w:t>
      </w:r>
    </w:p>
    <w:p w:rsidR="004C365F" w:rsidRPr="005603C0" w:rsidRDefault="004C365F" w:rsidP="003A15E0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Kommunikációs elvárásokhoz részfeladatok elvégzése</w:t>
      </w:r>
    </w:p>
    <w:p w:rsidR="004C365F" w:rsidRPr="005603C0" w:rsidRDefault="004C365F" w:rsidP="003A15E0">
      <w:pPr>
        <w:pStyle w:val="Nincstrkz"/>
        <w:numPr>
          <w:ilvl w:val="1"/>
          <w:numId w:val="8"/>
        </w:numPr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fényképek készítése</w:t>
      </w:r>
      <w:r w:rsidR="007575D6" w:rsidRPr="005603C0">
        <w:rPr>
          <w:rFonts w:ascii="Times New Roman" w:hAnsi="Times New Roman"/>
          <w:sz w:val="24"/>
          <w:szCs w:val="24"/>
          <w:lang w:val="hu-HU"/>
        </w:rPr>
        <w:t xml:space="preserve"> (legalább 8-10 jó minőségű kép)</w:t>
      </w:r>
    </w:p>
    <w:p w:rsidR="004C365F" w:rsidRPr="005603C0" w:rsidRDefault="004C365F" w:rsidP="003A15E0">
      <w:pPr>
        <w:pStyle w:val="Nincstrkz"/>
        <w:numPr>
          <w:ilvl w:val="1"/>
          <w:numId w:val="8"/>
        </w:numPr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eredmények követése, rögzítése</w:t>
      </w:r>
      <w:r w:rsidR="00BA703D" w:rsidRPr="005603C0">
        <w:rPr>
          <w:rFonts w:ascii="Times New Roman" w:hAnsi="Times New Roman"/>
          <w:sz w:val="24"/>
          <w:szCs w:val="24"/>
          <w:lang w:val="hu-HU"/>
        </w:rPr>
        <w:t xml:space="preserve"> (1-3 helyezett)</w:t>
      </w:r>
    </w:p>
    <w:p w:rsidR="004C365F" w:rsidRPr="005603C0" w:rsidRDefault="004C365F" w:rsidP="008F3090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:rsidR="004C365F" w:rsidRPr="005603C0" w:rsidRDefault="004C365F" w:rsidP="008F3090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:rsidR="00EA149D" w:rsidRPr="005603C0" w:rsidRDefault="00E44361" w:rsidP="00E44361">
      <w:pPr>
        <w:pStyle w:val="Nincstrkz"/>
        <w:rPr>
          <w:rStyle w:val="Cmsor2Char"/>
          <w:rFonts w:eastAsia="Calibri"/>
          <w:sz w:val="24"/>
          <w:szCs w:val="24"/>
          <w:lang w:val="hu-HU"/>
        </w:rPr>
      </w:pPr>
      <w:bookmarkStart w:id="5" w:name="_Toc420998391"/>
      <w:r w:rsidRPr="005603C0">
        <w:rPr>
          <w:rStyle w:val="Cmsor2Char"/>
          <w:rFonts w:eastAsia="Calibri"/>
          <w:sz w:val="24"/>
          <w:szCs w:val="24"/>
          <w:lang w:val="hu-HU"/>
        </w:rPr>
        <w:t>K</w:t>
      </w:r>
      <w:r w:rsidR="001B01F0" w:rsidRPr="005603C0">
        <w:rPr>
          <w:rStyle w:val="Cmsor2Char"/>
          <w:rFonts w:eastAsia="Calibri"/>
          <w:sz w:val="24"/>
          <w:szCs w:val="24"/>
          <w:lang w:val="hu-HU"/>
        </w:rPr>
        <w:t>ommunikáció</w:t>
      </w:r>
      <w:bookmarkEnd w:id="5"/>
    </w:p>
    <w:p w:rsidR="001B01F0" w:rsidRPr="005603C0" w:rsidRDefault="001B01F0" w:rsidP="008F3090"/>
    <w:p w:rsidR="00EC7075" w:rsidRPr="005603C0" w:rsidRDefault="00EC7075" w:rsidP="008F3090">
      <w:r w:rsidRPr="005603C0">
        <w:t xml:space="preserve">A </w:t>
      </w:r>
      <w:r w:rsidR="007575D6" w:rsidRPr="005603C0">
        <w:t>MEFS kommunikációs</w:t>
      </w:r>
      <w:r w:rsidRPr="005603C0">
        <w:t xml:space="preserve"> célja, hogy a </w:t>
      </w:r>
      <w:proofErr w:type="spellStart"/>
      <w:r w:rsidRPr="005603C0">
        <w:t>MEFOB-oknak</w:t>
      </w:r>
      <w:proofErr w:type="spellEnd"/>
      <w:r w:rsidRPr="005603C0">
        <w:t xml:space="preserve"> nagyobb nyilvánosságot és elismertséget teremtsen </w:t>
      </w:r>
      <w:r w:rsidR="007575D6" w:rsidRPr="005603C0">
        <w:t xml:space="preserve">a </w:t>
      </w:r>
      <w:r w:rsidR="00FA184E" w:rsidRPr="005603C0">
        <w:t>sportszakmában</w:t>
      </w:r>
      <w:r w:rsidRPr="005603C0">
        <w:t xml:space="preserve"> </w:t>
      </w:r>
      <w:r w:rsidR="007575D6" w:rsidRPr="005603C0">
        <w:t>és</w:t>
      </w:r>
      <w:r w:rsidRPr="005603C0">
        <w:t xml:space="preserve"> </w:t>
      </w:r>
      <w:r w:rsidR="007575D6" w:rsidRPr="005603C0">
        <w:t xml:space="preserve">a </w:t>
      </w:r>
      <w:r w:rsidRPr="005603C0">
        <w:t>felsőoktatás</w:t>
      </w:r>
      <w:r w:rsidR="00FA184E" w:rsidRPr="005603C0">
        <w:t>ban</w:t>
      </w:r>
      <w:r w:rsidR="007575D6" w:rsidRPr="005603C0">
        <w:t>, továbbá</w:t>
      </w:r>
      <w:r w:rsidRPr="005603C0">
        <w:t xml:space="preserve"> a széles</w:t>
      </w:r>
      <w:r w:rsidR="007575D6" w:rsidRPr="005603C0">
        <w:t xml:space="preserve"> közönség előtt </w:t>
      </w:r>
      <w:r w:rsidRPr="005603C0">
        <w:t>is. E</w:t>
      </w:r>
      <w:r w:rsidR="007575D6" w:rsidRPr="005603C0">
        <w:t>nnek érdekében a MEFS</w:t>
      </w:r>
      <w:r w:rsidRPr="005603C0">
        <w:t>:</w:t>
      </w:r>
    </w:p>
    <w:p w:rsidR="00EC7075" w:rsidRPr="005603C0" w:rsidRDefault="007575D6" w:rsidP="007575D6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beszámol</w:t>
      </w:r>
      <w:r w:rsidR="00EC7075" w:rsidRPr="005603C0">
        <w:rPr>
          <w:rFonts w:ascii="Times New Roman" w:hAnsi="Times New Roman"/>
          <w:sz w:val="24"/>
          <w:szCs w:val="24"/>
          <w:lang w:val="hu-HU"/>
        </w:rPr>
        <w:t xml:space="preserve"> az eredményekről honlap</w:t>
      </w:r>
      <w:r w:rsidRPr="005603C0">
        <w:rPr>
          <w:rFonts w:ascii="Times New Roman" w:hAnsi="Times New Roman"/>
          <w:sz w:val="24"/>
          <w:szCs w:val="24"/>
          <w:lang w:val="hu-HU"/>
        </w:rPr>
        <w:t>ján</w:t>
      </w:r>
      <w:r w:rsidR="00EC7075" w:rsidRPr="005603C0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gramStart"/>
      <w:r w:rsidR="00EC7075" w:rsidRPr="005603C0">
        <w:rPr>
          <w:rFonts w:ascii="Times New Roman" w:hAnsi="Times New Roman"/>
          <w:sz w:val="24"/>
          <w:szCs w:val="24"/>
          <w:lang w:val="hu-HU"/>
        </w:rPr>
        <w:t>FB-oldal</w:t>
      </w:r>
      <w:r w:rsidRPr="005603C0">
        <w:rPr>
          <w:rFonts w:ascii="Times New Roman" w:hAnsi="Times New Roman"/>
          <w:sz w:val="24"/>
          <w:szCs w:val="24"/>
          <w:lang w:val="hu-HU"/>
        </w:rPr>
        <w:t>án</w:t>
      </w:r>
      <w:proofErr w:type="gramEnd"/>
      <w:r w:rsidR="00EC7075" w:rsidRPr="005603C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C7075" w:rsidRPr="00586A5E">
        <w:rPr>
          <w:rFonts w:ascii="Times New Roman" w:hAnsi="Times New Roman"/>
          <w:color w:val="FF0000"/>
          <w:sz w:val="24"/>
          <w:szCs w:val="24"/>
          <w:lang w:val="hu-HU"/>
        </w:rPr>
        <w:t xml:space="preserve">és </w:t>
      </w:r>
      <w:r w:rsidR="00E7197D" w:rsidRPr="00586A5E">
        <w:rPr>
          <w:rFonts w:ascii="Times New Roman" w:hAnsi="Times New Roman"/>
          <w:color w:val="FF0000"/>
          <w:sz w:val="24"/>
          <w:szCs w:val="24"/>
          <w:lang w:val="hu-HU"/>
        </w:rPr>
        <w:t>h</w:t>
      </w:r>
      <w:r w:rsidR="00EC7075" w:rsidRPr="00586A5E">
        <w:rPr>
          <w:rFonts w:ascii="Times New Roman" w:hAnsi="Times New Roman"/>
          <w:color w:val="FF0000"/>
          <w:sz w:val="24"/>
          <w:szCs w:val="24"/>
          <w:lang w:val="hu-HU"/>
        </w:rPr>
        <w:t>a</w:t>
      </w:r>
      <w:r w:rsidR="00E7197D" w:rsidRPr="00586A5E">
        <w:rPr>
          <w:rFonts w:ascii="Times New Roman" w:hAnsi="Times New Roman"/>
          <w:color w:val="FF0000"/>
          <w:sz w:val="24"/>
          <w:szCs w:val="24"/>
          <w:lang w:val="hu-HU"/>
        </w:rPr>
        <w:t xml:space="preserve"> olimpiai bajnokot érint, </w:t>
      </w:r>
      <w:r w:rsidR="00E7197D">
        <w:rPr>
          <w:rFonts w:ascii="Times New Roman" w:hAnsi="Times New Roman"/>
          <w:sz w:val="24"/>
          <w:szCs w:val="24"/>
          <w:lang w:val="hu-HU"/>
        </w:rPr>
        <w:t>a</w:t>
      </w:r>
      <w:r w:rsidR="00EC7075" w:rsidRPr="005603C0">
        <w:rPr>
          <w:rFonts w:ascii="Times New Roman" w:hAnsi="Times New Roman"/>
          <w:sz w:val="24"/>
          <w:szCs w:val="24"/>
          <w:lang w:val="hu-HU"/>
        </w:rPr>
        <w:t xml:space="preserve"> MOB oldalán</w:t>
      </w:r>
      <w:r w:rsidR="00E44361" w:rsidRPr="005603C0">
        <w:rPr>
          <w:rFonts w:ascii="Times New Roman" w:hAnsi="Times New Roman"/>
          <w:sz w:val="24"/>
          <w:szCs w:val="24"/>
          <w:lang w:val="hu-HU"/>
        </w:rPr>
        <w:t>;</w:t>
      </w:r>
    </w:p>
    <w:p w:rsidR="00EC7075" w:rsidRPr="005603C0" w:rsidRDefault="00E44361" w:rsidP="007575D6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 xml:space="preserve">megküldi az eredményeket </w:t>
      </w:r>
      <w:r w:rsidR="00EC7075" w:rsidRPr="005603C0">
        <w:rPr>
          <w:rFonts w:ascii="Times New Roman" w:hAnsi="Times New Roman"/>
          <w:sz w:val="24"/>
          <w:szCs w:val="24"/>
          <w:lang w:val="hu-HU"/>
        </w:rPr>
        <w:t>az egyetemeknek, egyetemi lapoknak, FB oldalaknak</w:t>
      </w:r>
      <w:r w:rsidRPr="005603C0">
        <w:rPr>
          <w:rFonts w:ascii="Times New Roman" w:hAnsi="Times New Roman"/>
          <w:sz w:val="24"/>
          <w:szCs w:val="24"/>
          <w:lang w:val="hu-HU"/>
        </w:rPr>
        <w:t>;</w:t>
      </w:r>
    </w:p>
    <w:p w:rsidR="00EC7075" w:rsidRPr="005603C0" w:rsidRDefault="00E44361" w:rsidP="007575D6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 xml:space="preserve">indokolt esetben </w:t>
      </w:r>
      <w:r w:rsidR="007575D6" w:rsidRPr="005603C0">
        <w:rPr>
          <w:rFonts w:ascii="Times New Roman" w:hAnsi="Times New Roman"/>
          <w:sz w:val="24"/>
          <w:szCs w:val="24"/>
          <w:lang w:val="hu-HU"/>
        </w:rPr>
        <w:t xml:space="preserve">sajtóközleményt </w:t>
      </w:r>
      <w:r w:rsidRPr="005603C0">
        <w:rPr>
          <w:rFonts w:ascii="Times New Roman" w:hAnsi="Times New Roman"/>
          <w:sz w:val="24"/>
          <w:szCs w:val="24"/>
          <w:lang w:val="hu-HU"/>
        </w:rPr>
        <w:t>ad</w:t>
      </w:r>
      <w:r w:rsidR="007575D6" w:rsidRPr="005603C0">
        <w:rPr>
          <w:rFonts w:ascii="Times New Roman" w:hAnsi="Times New Roman"/>
          <w:sz w:val="24"/>
          <w:szCs w:val="24"/>
          <w:lang w:val="hu-HU"/>
        </w:rPr>
        <w:t xml:space="preserve"> ki</w:t>
      </w:r>
      <w:r w:rsidR="00EC7075" w:rsidRPr="005603C0">
        <w:rPr>
          <w:rFonts w:ascii="Times New Roman" w:hAnsi="Times New Roman"/>
          <w:sz w:val="24"/>
          <w:szCs w:val="24"/>
          <w:lang w:val="hu-HU"/>
        </w:rPr>
        <w:t xml:space="preserve"> a médiának (pl. híres sportolók részvétele az eseményen)</w:t>
      </w:r>
      <w:r w:rsidRPr="005603C0">
        <w:rPr>
          <w:rFonts w:ascii="Times New Roman" w:hAnsi="Times New Roman"/>
          <w:sz w:val="24"/>
          <w:szCs w:val="24"/>
          <w:lang w:val="hu-HU"/>
        </w:rPr>
        <w:t>.</w:t>
      </w:r>
    </w:p>
    <w:p w:rsidR="00FA184E" w:rsidRPr="005603C0" w:rsidRDefault="007575D6" w:rsidP="008F3090">
      <w:r w:rsidRPr="005603C0">
        <w:t>A színvonalas kommunikáció</w:t>
      </w:r>
      <w:r w:rsidR="00EC7075" w:rsidRPr="005603C0">
        <w:t xml:space="preserve"> egyaránt fontos az egyetemi sportnak, az érintett sportágnak</w:t>
      </w:r>
      <w:r w:rsidR="003C6E37" w:rsidRPr="005603C0">
        <w:t xml:space="preserve">, </w:t>
      </w:r>
      <w:r w:rsidR="00E44361" w:rsidRPr="005603C0">
        <w:t xml:space="preserve">az intézményeknek </w:t>
      </w:r>
      <w:r w:rsidR="00EC7075" w:rsidRPr="005603C0">
        <w:t xml:space="preserve">és a sportolóknak is. </w:t>
      </w:r>
      <w:r w:rsidR="00FA184E" w:rsidRPr="005603C0">
        <w:t>A célcsoportok hatékony és sikeres elérés</w:t>
      </w:r>
      <w:r w:rsidR="00E7197D" w:rsidRPr="00586A5E">
        <w:rPr>
          <w:color w:val="FF0000"/>
        </w:rPr>
        <w:t>é</w:t>
      </w:r>
      <w:r w:rsidR="00FA184E" w:rsidRPr="005603C0">
        <w:t>nek feltétele az egységes megjelenés, az információk ütemezett eljuttatása. Fontos, hogy minden beszámoló csak közvetlenül az esemény után hírértékű, később már nem. Mindezeket figyelembe véve a következő feladatokat kell elvégezni</w:t>
      </w:r>
      <w:r w:rsidR="00E1658F">
        <w:t>:</w:t>
      </w:r>
    </w:p>
    <w:p w:rsidR="007A4FD0" w:rsidRPr="005603C0" w:rsidRDefault="00F6001F" w:rsidP="008F3090">
      <w:pPr>
        <w:pStyle w:val="Cmsor3"/>
        <w:numPr>
          <w:ilvl w:val="0"/>
          <w:numId w:val="15"/>
        </w:numPr>
        <w:spacing w:before="0" w:after="0"/>
        <w:rPr>
          <w:sz w:val="24"/>
          <w:szCs w:val="24"/>
          <w:lang w:val="hu-HU"/>
        </w:rPr>
      </w:pPr>
      <w:bookmarkStart w:id="6" w:name="_Toc420998392"/>
      <w:r w:rsidRPr="005603C0">
        <w:rPr>
          <w:sz w:val="24"/>
          <w:szCs w:val="24"/>
          <w:lang w:val="hu-HU"/>
        </w:rPr>
        <w:t>Egységes arculati elemek</w:t>
      </w:r>
      <w:bookmarkEnd w:id="6"/>
    </w:p>
    <w:p w:rsidR="007A4FD0" w:rsidRPr="005603C0" w:rsidRDefault="007A4FD0" w:rsidP="00F6001F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a MEFS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>–</w:t>
      </w:r>
      <w:r w:rsidR="00FF0311" w:rsidRPr="005603C0">
        <w:rPr>
          <w:rFonts w:ascii="Times New Roman" w:hAnsi="Times New Roman"/>
          <w:sz w:val="24"/>
          <w:szCs w:val="24"/>
          <w:lang w:val="hu-HU"/>
        </w:rPr>
        <w:t>SPP egyesített</w:t>
      </w:r>
      <w:r w:rsidRPr="005603C0">
        <w:rPr>
          <w:rFonts w:ascii="Times New Roman" w:hAnsi="Times New Roman"/>
          <w:sz w:val="24"/>
          <w:szCs w:val="24"/>
          <w:lang w:val="hu-HU"/>
        </w:rPr>
        <w:t xml:space="preserve"> logójának feltüntetése a programhoz kapcsolódó kiadványokon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>;</w:t>
      </w:r>
    </w:p>
    <w:p w:rsidR="007A4FD0" w:rsidRPr="005603C0" w:rsidRDefault="00BE795F" w:rsidP="00F6001F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a</w:t>
      </w:r>
      <w:r w:rsidR="000D54D3" w:rsidRPr="005603C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7A4FD0" w:rsidRPr="005603C0">
        <w:rPr>
          <w:rFonts w:ascii="Times New Roman" w:hAnsi="Times New Roman"/>
          <w:sz w:val="24"/>
          <w:szCs w:val="24"/>
          <w:lang w:val="hu-HU"/>
        </w:rPr>
        <w:t>MEFS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 xml:space="preserve"> és/vagy az </w:t>
      </w:r>
      <w:r w:rsidR="00FF0311" w:rsidRPr="005603C0">
        <w:rPr>
          <w:rFonts w:ascii="Times New Roman" w:hAnsi="Times New Roman"/>
          <w:sz w:val="24"/>
          <w:szCs w:val="24"/>
          <w:lang w:val="hu-HU"/>
        </w:rPr>
        <w:t>egyetemisport.hu</w:t>
      </w:r>
      <w:r w:rsidR="007A4FD0" w:rsidRPr="005603C0">
        <w:rPr>
          <w:rFonts w:ascii="Times New Roman" w:hAnsi="Times New Roman"/>
          <w:sz w:val="24"/>
          <w:szCs w:val="24"/>
          <w:lang w:val="hu-HU"/>
        </w:rPr>
        <w:t xml:space="preserve"> megemlítése 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 xml:space="preserve">támogatóként </w:t>
      </w:r>
      <w:r w:rsidR="007A4FD0" w:rsidRPr="005603C0">
        <w:rPr>
          <w:rFonts w:ascii="Times New Roman" w:hAnsi="Times New Roman"/>
          <w:sz w:val="24"/>
          <w:szCs w:val="24"/>
          <w:lang w:val="hu-HU"/>
        </w:rPr>
        <w:t>a kapcsolódó hirdetésekben (pl. beharangozó cikkekben)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>;</w:t>
      </w:r>
    </w:p>
    <w:p w:rsidR="005330BA" w:rsidRPr="005603C0" w:rsidRDefault="00F6001F" w:rsidP="00F6001F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MEFS–</w:t>
      </w:r>
      <w:r w:rsidR="005330BA" w:rsidRPr="005603C0">
        <w:rPr>
          <w:rFonts w:ascii="Times New Roman" w:hAnsi="Times New Roman"/>
          <w:sz w:val="24"/>
          <w:szCs w:val="24"/>
          <w:lang w:val="hu-HU"/>
        </w:rPr>
        <w:t>SPP egyesített logójának felt</w:t>
      </w:r>
      <w:r w:rsidR="00E7197D" w:rsidRPr="00586A5E">
        <w:rPr>
          <w:rFonts w:ascii="Times New Roman" w:hAnsi="Times New Roman"/>
          <w:color w:val="FF0000"/>
          <w:sz w:val="24"/>
          <w:szCs w:val="24"/>
          <w:lang w:val="hu-HU"/>
        </w:rPr>
        <w:t>ü</w:t>
      </w:r>
      <w:r w:rsidR="005330BA" w:rsidRPr="005603C0">
        <w:rPr>
          <w:rFonts w:ascii="Times New Roman" w:hAnsi="Times New Roman"/>
          <w:sz w:val="24"/>
          <w:szCs w:val="24"/>
          <w:lang w:val="hu-HU"/>
        </w:rPr>
        <w:t>ntetése a programhoz elkészítendő plakáton</w:t>
      </w:r>
      <w:r w:rsidRPr="005603C0">
        <w:rPr>
          <w:rFonts w:ascii="Times New Roman" w:hAnsi="Times New Roman"/>
          <w:sz w:val="24"/>
          <w:szCs w:val="24"/>
          <w:lang w:val="hu-HU"/>
        </w:rPr>
        <w:t>.</w:t>
      </w:r>
    </w:p>
    <w:p w:rsidR="00FF0311" w:rsidRPr="005603C0" w:rsidRDefault="00F6001F" w:rsidP="008F3090">
      <w:pPr>
        <w:pStyle w:val="Cmsor3"/>
        <w:numPr>
          <w:ilvl w:val="0"/>
          <w:numId w:val="15"/>
        </w:numPr>
        <w:spacing w:before="0" w:after="0"/>
        <w:rPr>
          <w:sz w:val="24"/>
          <w:szCs w:val="24"/>
          <w:lang w:val="hu-HU"/>
        </w:rPr>
      </w:pPr>
      <w:bookmarkStart w:id="7" w:name="_Toc420998393"/>
      <w:r w:rsidRPr="005603C0">
        <w:rPr>
          <w:rStyle w:val="Cmsor3Char"/>
          <w:b/>
          <w:bCs/>
          <w:sz w:val="24"/>
          <w:szCs w:val="24"/>
          <w:lang w:val="hu-HU"/>
        </w:rPr>
        <w:t>Verseny alapdokumentuma</w:t>
      </w:r>
      <w:bookmarkEnd w:id="7"/>
    </w:p>
    <w:p w:rsidR="00FF0311" w:rsidRPr="005603C0" w:rsidRDefault="00FF0311" w:rsidP="00F6001F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versenykiírás megküldése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 xml:space="preserve"> legalább másfél hónappal az esemény előtt</w:t>
      </w:r>
      <w:r w:rsidR="00E1658F">
        <w:rPr>
          <w:rFonts w:ascii="Times New Roman" w:hAnsi="Times New Roman"/>
          <w:sz w:val="24"/>
          <w:szCs w:val="24"/>
          <w:lang w:val="hu-HU"/>
        </w:rPr>
        <w:t>.</w:t>
      </w:r>
    </w:p>
    <w:p w:rsidR="005E0989" w:rsidRPr="005603C0" w:rsidRDefault="00F6001F" w:rsidP="008F3090">
      <w:pPr>
        <w:pStyle w:val="Cmsor3"/>
        <w:numPr>
          <w:ilvl w:val="0"/>
          <w:numId w:val="15"/>
        </w:numPr>
        <w:spacing w:before="0" w:after="0"/>
        <w:rPr>
          <w:sz w:val="24"/>
          <w:szCs w:val="24"/>
          <w:lang w:val="hu-HU"/>
        </w:rPr>
      </w:pPr>
      <w:bookmarkStart w:id="8" w:name="_Toc420998394"/>
      <w:r w:rsidRPr="005603C0">
        <w:rPr>
          <w:sz w:val="24"/>
          <w:szCs w:val="24"/>
          <w:lang w:val="hu-HU"/>
        </w:rPr>
        <w:t>Előzetes kommunikáció</w:t>
      </w:r>
      <w:bookmarkEnd w:id="8"/>
    </w:p>
    <w:p w:rsidR="005E0989" w:rsidRPr="005603C0" w:rsidRDefault="003E53AB" w:rsidP="00F6001F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előzetes információ</w:t>
      </w:r>
      <w:r w:rsidR="005E0989" w:rsidRPr="005603C0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(alapadatok)</w:t>
      </w:r>
      <w:r w:rsidR="002E369F">
        <w:rPr>
          <w:rFonts w:ascii="Times New Roman" w:hAnsi="Times New Roman"/>
          <w:sz w:val="24"/>
          <w:szCs w:val="24"/>
          <w:lang w:val="hu-HU"/>
        </w:rPr>
        <w:t xml:space="preserve"> megküldése a MEFS kommunikációs munkatársai felé (</w:t>
      </w:r>
      <w:hyperlink r:id="rId9" w:history="1">
        <w:r w:rsidR="002E369F" w:rsidRPr="00C432D2">
          <w:rPr>
            <w:rStyle w:val="Hiperhivatkozs"/>
            <w:rFonts w:ascii="Times New Roman" w:hAnsi="Times New Roman"/>
            <w:sz w:val="24"/>
            <w:szCs w:val="24"/>
            <w:lang w:val="hu-HU"/>
          </w:rPr>
          <w:t>monika.petres@mefs.hu</w:t>
        </w:r>
      </w:hyperlink>
      <w:r w:rsidR="002E369F">
        <w:rPr>
          <w:rFonts w:ascii="Times New Roman" w:hAnsi="Times New Roman"/>
          <w:sz w:val="24"/>
          <w:szCs w:val="24"/>
          <w:lang w:val="hu-HU"/>
        </w:rPr>
        <w:t xml:space="preserve">) </w:t>
      </w:r>
      <w:r w:rsidR="005E0989" w:rsidRPr="005603C0">
        <w:rPr>
          <w:rFonts w:ascii="Times New Roman" w:hAnsi="Times New Roman"/>
          <w:sz w:val="24"/>
          <w:szCs w:val="24"/>
          <w:lang w:val="hu-HU"/>
        </w:rPr>
        <w:t>egy vagy két fényképpel</w:t>
      </w:r>
      <w:r w:rsidR="002E369F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75051">
        <w:rPr>
          <w:rFonts w:ascii="Times New Roman" w:hAnsi="Times New Roman"/>
          <w:sz w:val="24"/>
          <w:szCs w:val="24"/>
          <w:lang w:val="hu-HU"/>
        </w:rPr>
        <w:t xml:space="preserve">legalább </w:t>
      </w:r>
      <w:r w:rsidR="002E369F">
        <w:rPr>
          <w:rFonts w:ascii="Times New Roman" w:hAnsi="Times New Roman"/>
          <w:sz w:val="24"/>
          <w:szCs w:val="24"/>
          <w:lang w:val="hu-HU"/>
        </w:rPr>
        <w:t>az esemény</w:t>
      </w:r>
      <w:r w:rsidR="00E75051">
        <w:rPr>
          <w:rFonts w:ascii="Times New Roman" w:hAnsi="Times New Roman"/>
          <w:sz w:val="24"/>
          <w:szCs w:val="24"/>
          <w:lang w:val="hu-HU"/>
        </w:rPr>
        <w:t>t</w:t>
      </w:r>
      <w:r w:rsidR="002E369F">
        <w:rPr>
          <w:rFonts w:ascii="Times New Roman" w:hAnsi="Times New Roman"/>
          <w:sz w:val="24"/>
          <w:szCs w:val="24"/>
          <w:lang w:val="hu-HU"/>
        </w:rPr>
        <w:t xml:space="preserve"> megelőzően 1 héttel.</w:t>
      </w:r>
      <w:r w:rsidR="002E369F" w:rsidRPr="005603C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>I</w:t>
      </w:r>
      <w:r w:rsidR="005E0989" w:rsidRPr="005603C0">
        <w:rPr>
          <w:rFonts w:ascii="Times New Roman" w:hAnsi="Times New Roman"/>
          <w:sz w:val="24"/>
          <w:szCs w:val="24"/>
          <w:lang w:val="hu-HU"/>
        </w:rPr>
        <w:t>smert sportolók indul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 xml:space="preserve">ásuk esetén </w:t>
      </w:r>
      <w:r w:rsidR="005E0989" w:rsidRPr="005603C0">
        <w:rPr>
          <w:rFonts w:ascii="Times New Roman" w:hAnsi="Times New Roman"/>
          <w:sz w:val="24"/>
          <w:szCs w:val="24"/>
          <w:lang w:val="hu-HU"/>
        </w:rPr>
        <w:t>külön megemlít</w:t>
      </w:r>
      <w:r w:rsidR="00E7197D" w:rsidRPr="00586A5E">
        <w:rPr>
          <w:rFonts w:ascii="Times New Roman" w:hAnsi="Times New Roman"/>
          <w:color w:val="FF0000"/>
          <w:sz w:val="24"/>
          <w:szCs w:val="24"/>
          <w:lang w:val="hu-HU"/>
        </w:rPr>
        <w:t>ése</w:t>
      </w:r>
      <w:r w:rsidR="005B3B43" w:rsidRPr="005603C0">
        <w:rPr>
          <w:rFonts w:ascii="Times New Roman" w:hAnsi="Times New Roman"/>
          <w:sz w:val="24"/>
          <w:szCs w:val="24"/>
          <w:lang w:val="hu-HU"/>
        </w:rPr>
        <w:t xml:space="preserve">. 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>D</w:t>
      </w:r>
      <w:r w:rsidR="005B3B43" w:rsidRPr="005603C0">
        <w:rPr>
          <w:rFonts w:ascii="Times New Roman" w:hAnsi="Times New Roman"/>
          <w:sz w:val="24"/>
          <w:szCs w:val="24"/>
          <w:lang w:val="hu-HU"/>
        </w:rPr>
        <w:t>íszvendégek (pl. egyetemi, önkormányzati vezetők)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 xml:space="preserve"> kiemelése;</w:t>
      </w:r>
    </w:p>
    <w:p w:rsidR="004F4B77" w:rsidRDefault="004F4B77" w:rsidP="00737847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 xml:space="preserve">az 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>„</w:t>
      </w:r>
      <w:r w:rsidRPr="005603C0">
        <w:rPr>
          <w:rFonts w:ascii="Times New Roman" w:hAnsi="Times New Roman"/>
          <w:sz w:val="24"/>
          <w:szCs w:val="24"/>
          <w:lang w:val="hu-HU"/>
        </w:rPr>
        <w:t>Egyetemi sport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>”</w:t>
      </w:r>
      <w:r w:rsidRPr="005603C0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E23EAB">
        <w:rPr>
          <w:rFonts w:ascii="Times New Roman" w:hAnsi="Times New Roman"/>
          <w:sz w:val="24"/>
          <w:szCs w:val="24"/>
          <w:lang w:val="hu-HU"/>
        </w:rPr>
        <w:t>Facebook</w:t>
      </w:r>
      <w:proofErr w:type="spellEnd"/>
      <w:r w:rsidR="00E23EAB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603C0">
        <w:rPr>
          <w:rFonts w:ascii="Times New Roman" w:hAnsi="Times New Roman"/>
          <w:sz w:val="24"/>
          <w:szCs w:val="24"/>
          <w:lang w:val="hu-HU"/>
        </w:rPr>
        <w:t>oldal által létrehozott esemény szerkesztése, népszerűsítése</w:t>
      </w:r>
      <w:r w:rsidR="002E369F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75051">
        <w:rPr>
          <w:rFonts w:ascii="Times New Roman" w:hAnsi="Times New Roman"/>
          <w:sz w:val="24"/>
          <w:szCs w:val="24"/>
          <w:lang w:val="hu-HU"/>
        </w:rPr>
        <w:t xml:space="preserve">legalább </w:t>
      </w:r>
      <w:r w:rsidR="002E369F">
        <w:rPr>
          <w:rFonts w:ascii="Times New Roman" w:hAnsi="Times New Roman"/>
          <w:sz w:val="24"/>
          <w:szCs w:val="24"/>
          <w:lang w:val="hu-HU"/>
        </w:rPr>
        <w:t>az esemény előtt egy héttel</w:t>
      </w:r>
      <w:r w:rsidR="00F6001F" w:rsidRPr="005603C0">
        <w:rPr>
          <w:rFonts w:ascii="Times New Roman" w:hAnsi="Times New Roman"/>
          <w:sz w:val="24"/>
          <w:szCs w:val="24"/>
          <w:lang w:val="hu-HU"/>
        </w:rPr>
        <w:t>.</w:t>
      </w:r>
    </w:p>
    <w:p w:rsidR="00737847" w:rsidRDefault="00737847" w:rsidP="00586A5E">
      <w:pPr>
        <w:pStyle w:val="Nincstrkz"/>
        <w:rPr>
          <w:rFonts w:ascii="Times New Roman" w:hAnsi="Times New Roman"/>
          <w:b/>
          <w:sz w:val="24"/>
          <w:szCs w:val="24"/>
          <w:lang w:val="hu-HU"/>
        </w:rPr>
      </w:pPr>
      <w:bookmarkStart w:id="9" w:name="_GoBack"/>
      <w:r w:rsidRPr="002A0444">
        <w:rPr>
          <w:rFonts w:ascii="Times New Roman" w:hAnsi="Times New Roman"/>
          <w:b/>
          <w:sz w:val="24"/>
          <w:szCs w:val="24"/>
        </w:rPr>
        <w:t xml:space="preserve">Az előzetes kommunikáció </w:t>
      </w:r>
      <w:r w:rsidRPr="002A0444">
        <w:rPr>
          <w:rFonts w:ascii="Times New Roman" w:hAnsi="Times New Roman"/>
          <w:b/>
          <w:sz w:val="24"/>
          <w:szCs w:val="24"/>
          <w:lang w:val="hu-HU"/>
        </w:rPr>
        <w:t>késedelm</w:t>
      </w:r>
      <w:r w:rsidR="00C45BBA" w:rsidRPr="002A0444">
        <w:rPr>
          <w:rFonts w:ascii="Times New Roman" w:hAnsi="Times New Roman"/>
          <w:b/>
          <w:sz w:val="24"/>
          <w:szCs w:val="24"/>
          <w:lang w:val="hu-HU"/>
        </w:rPr>
        <w:t>e</w:t>
      </w:r>
      <w:r w:rsidRPr="002A0444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bookmarkEnd w:id="9"/>
      <w:r w:rsidRPr="00586A5E">
        <w:rPr>
          <w:rFonts w:ascii="Times New Roman" w:hAnsi="Times New Roman"/>
          <w:b/>
          <w:sz w:val="24"/>
          <w:szCs w:val="24"/>
          <w:lang w:val="hu-HU"/>
        </w:rPr>
        <w:t xml:space="preserve">esetén a támogatás összege </w:t>
      </w:r>
      <w:r w:rsidR="003E53AB">
        <w:rPr>
          <w:rFonts w:ascii="Times New Roman" w:hAnsi="Times New Roman"/>
          <w:b/>
          <w:sz w:val="24"/>
          <w:szCs w:val="24"/>
          <w:lang w:val="hu-HU"/>
        </w:rPr>
        <w:t>10</w:t>
      </w:r>
      <w:r w:rsidRPr="00586A5E">
        <w:rPr>
          <w:rFonts w:ascii="Times New Roman" w:hAnsi="Times New Roman"/>
          <w:b/>
          <w:sz w:val="24"/>
          <w:szCs w:val="24"/>
          <w:lang w:val="hu-HU"/>
        </w:rPr>
        <w:t>%-al csökken</w:t>
      </w:r>
      <w:r w:rsidR="0008225B">
        <w:rPr>
          <w:rFonts w:ascii="Times New Roman" w:hAnsi="Times New Roman"/>
          <w:b/>
          <w:sz w:val="24"/>
          <w:szCs w:val="24"/>
          <w:lang w:val="hu-HU"/>
        </w:rPr>
        <w:t>.</w:t>
      </w:r>
      <w:r w:rsidR="003E53A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</w:p>
    <w:p w:rsidR="00C45BBA" w:rsidRPr="00586A5E" w:rsidRDefault="00C45BBA" w:rsidP="00586A5E">
      <w:pPr>
        <w:pStyle w:val="Nincstrkz"/>
        <w:ind w:left="709"/>
        <w:rPr>
          <w:rFonts w:ascii="Times New Roman" w:hAnsi="Times New Roman"/>
          <w:b/>
          <w:sz w:val="24"/>
          <w:szCs w:val="24"/>
          <w:lang w:val="hu-HU"/>
        </w:rPr>
      </w:pPr>
    </w:p>
    <w:p w:rsidR="00FF0311" w:rsidRPr="005603C0" w:rsidRDefault="001F55CC" w:rsidP="008F3090">
      <w:pPr>
        <w:pStyle w:val="Cmsor3"/>
        <w:numPr>
          <w:ilvl w:val="0"/>
          <w:numId w:val="15"/>
        </w:numPr>
        <w:spacing w:before="0" w:after="0"/>
        <w:rPr>
          <w:sz w:val="24"/>
          <w:szCs w:val="24"/>
          <w:lang w:val="hu-HU"/>
        </w:rPr>
      </w:pPr>
      <w:bookmarkStart w:id="10" w:name="_Toc420998395"/>
      <w:r w:rsidRPr="005603C0">
        <w:rPr>
          <w:sz w:val="24"/>
          <w:szCs w:val="24"/>
          <w:lang w:val="hu-HU"/>
        </w:rPr>
        <w:t>Hírek a verseny napján</w:t>
      </w:r>
      <w:bookmarkEnd w:id="10"/>
    </w:p>
    <w:p w:rsidR="00FF0311" w:rsidRPr="005603C0" w:rsidRDefault="0008225B" w:rsidP="00586A5E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R</w:t>
      </w:r>
      <w:r w:rsidR="00FF0311" w:rsidRPr="005603C0">
        <w:rPr>
          <w:rFonts w:ascii="Times New Roman" w:hAnsi="Times New Roman"/>
          <w:sz w:val="24"/>
          <w:szCs w:val="24"/>
          <w:lang w:val="hu-HU"/>
        </w:rPr>
        <w:t>övid hír</w:t>
      </w:r>
      <w:r w:rsidR="002E369F">
        <w:rPr>
          <w:rFonts w:ascii="Times New Roman" w:hAnsi="Times New Roman"/>
          <w:sz w:val="24"/>
          <w:szCs w:val="24"/>
          <w:lang w:val="hu-HU"/>
        </w:rPr>
        <w:t xml:space="preserve"> elkészítése és megküldése a MEFS munkatársai felé a verseny napján</w:t>
      </w:r>
      <w:r w:rsidR="00FF0311" w:rsidRPr="005603C0">
        <w:rPr>
          <w:rFonts w:ascii="Times New Roman" w:hAnsi="Times New Roman"/>
          <w:sz w:val="24"/>
          <w:szCs w:val="24"/>
          <w:lang w:val="hu-HU"/>
        </w:rPr>
        <w:t>, amely</w:t>
      </w:r>
      <w:r w:rsidR="002E369F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FF0311" w:rsidRPr="005603C0">
        <w:rPr>
          <w:rFonts w:ascii="Times New Roman" w:hAnsi="Times New Roman"/>
          <w:sz w:val="24"/>
          <w:szCs w:val="24"/>
          <w:lang w:val="hu-HU"/>
        </w:rPr>
        <w:t>tartalmazza:</w:t>
      </w:r>
    </w:p>
    <w:p w:rsidR="00FF0311" w:rsidRPr="005603C0" w:rsidRDefault="00FF0311" w:rsidP="008F3090">
      <w:pPr>
        <w:numPr>
          <w:ilvl w:val="1"/>
          <w:numId w:val="7"/>
        </w:numPr>
        <w:rPr>
          <w:b/>
        </w:rPr>
      </w:pPr>
      <w:r w:rsidRPr="005603C0">
        <w:t>a legfontosabb információkat az eseményről</w:t>
      </w:r>
      <w:r w:rsidR="002E369F">
        <w:t xml:space="preserve"> (mikor, hol milyen sport</w:t>
      </w:r>
      <w:r w:rsidR="0066431C">
        <w:t>á</w:t>
      </w:r>
      <w:r w:rsidR="002E369F">
        <w:t>gban rendezték meg a MEFOB versenyeit</w:t>
      </w:r>
      <w:r w:rsidR="00982E1A">
        <w:t>)</w:t>
      </w:r>
      <w:r w:rsidR="001F55CC" w:rsidRPr="005603C0">
        <w:t>;</w:t>
      </w:r>
    </w:p>
    <w:p w:rsidR="00FF0311" w:rsidRPr="005603C0" w:rsidRDefault="001F55CC" w:rsidP="008F3090">
      <w:pPr>
        <w:numPr>
          <w:ilvl w:val="1"/>
          <w:numId w:val="7"/>
        </w:numPr>
        <w:rPr>
          <w:b/>
        </w:rPr>
      </w:pPr>
      <w:r w:rsidRPr="005603C0">
        <w:t xml:space="preserve">a versenyszámok </w:t>
      </w:r>
      <w:r w:rsidRPr="00586A5E">
        <w:rPr>
          <w:b/>
        </w:rPr>
        <w:t>első három</w:t>
      </w:r>
      <w:r w:rsidRPr="005603C0">
        <w:t xml:space="preserve"> helyez</w:t>
      </w:r>
      <w:r w:rsidR="002E369F">
        <w:t>ését mely kategóriában, milyen idővel, vagy eredménnyel kik érték el</w:t>
      </w:r>
      <w:r w:rsidRPr="005603C0">
        <w:t>;</w:t>
      </w:r>
    </w:p>
    <w:p w:rsidR="00FF0311" w:rsidRPr="005603C0" w:rsidRDefault="001F55CC" w:rsidP="008F3090">
      <w:pPr>
        <w:numPr>
          <w:ilvl w:val="1"/>
          <w:numId w:val="7"/>
        </w:numPr>
        <w:rPr>
          <w:b/>
        </w:rPr>
      </w:pPr>
      <w:r w:rsidRPr="005603C0">
        <w:t xml:space="preserve">a versenyen megjelent kiemelt élsportolók, </w:t>
      </w:r>
      <w:r w:rsidR="00FF0311" w:rsidRPr="005603C0">
        <w:t>híres</w:t>
      </w:r>
      <w:r w:rsidRPr="005603C0">
        <w:t>ségek</w:t>
      </w:r>
      <w:r w:rsidR="00FF0311" w:rsidRPr="005603C0">
        <w:t>, díszvendégek</w:t>
      </w:r>
      <w:r w:rsidR="002E369F">
        <w:t xml:space="preserve"> megnevezése, szerepvállalásuk jelzése (pl. beszédet mondott, díjat adott át, megjelent</w:t>
      </w:r>
      <w:r w:rsidR="00E75051">
        <w:t>, rajtvonalhoz állt</w:t>
      </w:r>
      <w:r w:rsidR="002E369F">
        <w:t xml:space="preserve"> stb.</w:t>
      </w:r>
      <w:r w:rsidR="00E75051">
        <w:t>)</w:t>
      </w:r>
      <w:r w:rsidRPr="005603C0">
        <w:t>;</w:t>
      </w:r>
    </w:p>
    <w:p w:rsidR="00FF0311" w:rsidRDefault="00FF0311" w:rsidP="00F6001F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legalább 2-3 jó minőségű fényképet</w:t>
      </w:r>
      <w:r w:rsidR="001F55CC" w:rsidRPr="005603C0">
        <w:rPr>
          <w:rFonts w:ascii="Times New Roman" w:hAnsi="Times New Roman"/>
          <w:sz w:val="24"/>
          <w:szCs w:val="24"/>
          <w:lang w:val="hu-HU"/>
        </w:rPr>
        <w:t>.</w:t>
      </w:r>
    </w:p>
    <w:p w:rsidR="00E75051" w:rsidRDefault="00E75051" w:rsidP="00586A5E">
      <w:pPr>
        <w:pStyle w:val="Nincstrkz"/>
        <w:ind w:left="709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586A5E">
        <w:rPr>
          <w:rFonts w:ascii="Times New Roman" w:hAnsi="Times New Roman"/>
          <w:b/>
          <w:sz w:val="24"/>
          <w:szCs w:val="24"/>
          <w:u w:val="single"/>
          <w:lang w:val="hu-HU"/>
        </w:rPr>
        <w:t>A rövidhír elkészítésének elmaradása a támogatás összegének jelentős arányú (50 ezer forinttal történő) mérséklését vonja maga után</w:t>
      </w:r>
      <w:r w:rsidR="00FD2AD0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</w:p>
    <w:p w:rsidR="00E75051" w:rsidRPr="00586A5E" w:rsidRDefault="00E75051" w:rsidP="00586A5E">
      <w:pPr>
        <w:pStyle w:val="Nincstrkz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:rsidR="005E0989" w:rsidRPr="005603C0" w:rsidRDefault="001F55CC" w:rsidP="008F3090">
      <w:pPr>
        <w:pStyle w:val="Cmsor3"/>
        <w:numPr>
          <w:ilvl w:val="0"/>
          <w:numId w:val="15"/>
        </w:numPr>
        <w:spacing w:before="0" w:after="0"/>
        <w:rPr>
          <w:sz w:val="24"/>
          <w:szCs w:val="24"/>
          <w:lang w:val="hu-HU"/>
        </w:rPr>
      </w:pPr>
      <w:bookmarkStart w:id="11" w:name="_Toc420998396"/>
      <w:r w:rsidRPr="005603C0">
        <w:rPr>
          <w:sz w:val="24"/>
          <w:szCs w:val="24"/>
          <w:lang w:val="hu-HU"/>
        </w:rPr>
        <w:t>Utómunkálatok</w:t>
      </w:r>
      <w:bookmarkEnd w:id="11"/>
    </w:p>
    <w:p w:rsidR="001F55CC" w:rsidRDefault="00B034F7" w:rsidP="00F6001F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DE5179">
        <w:rPr>
          <w:rFonts w:ascii="Times New Roman" w:hAnsi="Times New Roman"/>
          <w:sz w:val="24"/>
          <w:szCs w:val="24"/>
          <w:lang w:val="hu-HU"/>
        </w:rPr>
        <w:t>verseny</w:t>
      </w:r>
      <w:r w:rsidR="001F55CC" w:rsidRPr="00DE5179">
        <w:rPr>
          <w:rFonts w:ascii="Times New Roman" w:hAnsi="Times New Roman"/>
          <w:sz w:val="24"/>
          <w:szCs w:val="24"/>
          <w:lang w:val="hu-HU"/>
        </w:rPr>
        <w:t>beszámoló</w:t>
      </w:r>
      <w:r w:rsidR="001F55CC" w:rsidRPr="005603C0">
        <w:rPr>
          <w:rFonts w:ascii="Times New Roman" w:hAnsi="Times New Roman"/>
          <w:sz w:val="24"/>
          <w:szCs w:val="24"/>
          <w:lang w:val="hu-HU"/>
        </w:rPr>
        <w:t xml:space="preserve"> (</w:t>
      </w:r>
      <w:r w:rsidR="00E1658F">
        <w:rPr>
          <w:rFonts w:ascii="Times New Roman" w:hAnsi="Times New Roman"/>
          <w:sz w:val="24"/>
          <w:szCs w:val="24"/>
          <w:lang w:val="hu-HU"/>
        </w:rPr>
        <w:t>5</w:t>
      </w:r>
      <w:r>
        <w:rPr>
          <w:rFonts w:ascii="Times New Roman" w:hAnsi="Times New Roman"/>
          <w:sz w:val="24"/>
          <w:szCs w:val="24"/>
          <w:lang w:val="hu-HU"/>
        </w:rPr>
        <w:t>. számú melléklet szerint</w:t>
      </w:r>
      <w:r w:rsidR="001F55CC" w:rsidRPr="005603C0">
        <w:rPr>
          <w:rFonts w:ascii="Times New Roman" w:hAnsi="Times New Roman"/>
          <w:sz w:val="24"/>
          <w:szCs w:val="24"/>
          <w:lang w:val="hu-HU"/>
        </w:rPr>
        <w:t>);</w:t>
      </w:r>
    </w:p>
    <w:p w:rsidR="00CF7324" w:rsidRPr="005603C0" w:rsidRDefault="00DE5179" w:rsidP="00F6001F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v</w:t>
      </w:r>
      <w:r w:rsidR="00CF7324">
        <w:rPr>
          <w:rFonts w:ascii="Times New Roman" w:hAnsi="Times New Roman"/>
          <w:sz w:val="24"/>
          <w:szCs w:val="24"/>
          <w:lang w:val="hu-HU"/>
        </w:rPr>
        <w:t>ersenyjegyzőkönyv (amennyiben van);</w:t>
      </w:r>
    </w:p>
    <w:p w:rsidR="005E0989" w:rsidRPr="005603C0" w:rsidRDefault="00FF0311" w:rsidP="00586A5E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lastRenderedPageBreak/>
        <w:t>8-10</w:t>
      </w:r>
      <w:r w:rsidR="005E0989" w:rsidRPr="005603C0">
        <w:rPr>
          <w:rFonts w:ascii="Times New Roman" w:hAnsi="Times New Roman"/>
          <w:sz w:val="24"/>
          <w:szCs w:val="24"/>
          <w:lang w:val="hu-HU"/>
        </w:rPr>
        <w:t xml:space="preserve"> darab jó minőségű </w:t>
      </w:r>
      <w:r w:rsidR="001F55CC" w:rsidRPr="005603C0">
        <w:rPr>
          <w:rFonts w:ascii="Times New Roman" w:hAnsi="Times New Roman"/>
          <w:sz w:val="24"/>
          <w:szCs w:val="24"/>
          <w:lang w:val="hu-HU"/>
        </w:rPr>
        <w:t>fénykép (</w:t>
      </w:r>
      <w:r w:rsidR="005E0989" w:rsidRPr="005603C0">
        <w:rPr>
          <w:rFonts w:ascii="Times New Roman" w:hAnsi="Times New Roman"/>
          <w:sz w:val="24"/>
          <w:szCs w:val="24"/>
          <w:lang w:val="hu-HU"/>
        </w:rPr>
        <w:t>ha indultak ismert sportolók, akkor az ő szereplésükről</w:t>
      </w:r>
      <w:r w:rsidR="00F660C7" w:rsidRPr="005603C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1F55CC" w:rsidRPr="005603C0">
        <w:rPr>
          <w:rFonts w:ascii="Times New Roman" w:hAnsi="Times New Roman"/>
          <w:sz w:val="24"/>
          <w:szCs w:val="24"/>
          <w:lang w:val="hu-HU"/>
        </w:rPr>
        <w:t>ill. a díszvendégekről is);</w:t>
      </w:r>
    </w:p>
    <w:p w:rsidR="005B3B43" w:rsidRPr="005603C0" w:rsidRDefault="005B3B43" w:rsidP="00F6001F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 xml:space="preserve">megjeleníthető </w:t>
      </w:r>
      <w:r w:rsidR="001F55CC" w:rsidRPr="005603C0">
        <w:rPr>
          <w:rFonts w:ascii="Times New Roman" w:hAnsi="Times New Roman"/>
          <w:sz w:val="24"/>
          <w:szCs w:val="24"/>
          <w:lang w:val="hu-HU"/>
        </w:rPr>
        <w:t>részletes cikkek, sajtóközlemények átküldése forrásmegjelöléssel (ha készültek);</w:t>
      </w:r>
    </w:p>
    <w:p w:rsidR="003D23C9" w:rsidRPr="005603C0" w:rsidRDefault="005B3B43" w:rsidP="00F6001F">
      <w:pPr>
        <w:pStyle w:val="Nincstrkz"/>
        <w:numPr>
          <w:ilvl w:val="1"/>
          <w:numId w:val="19"/>
        </w:numPr>
        <w:ind w:left="1418" w:hanging="709"/>
        <w:rPr>
          <w:rFonts w:ascii="Times New Roman" w:hAnsi="Times New Roman"/>
          <w:sz w:val="24"/>
          <w:szCs w:val="24"/>
          <w:lang w:val="hu-HU"/>
        </w:rPr>
      </w:pPr>
      <w:r w:rsidRPr="005603C0">
        <w:rPr>
          <w:rFonts w:ascii="Times New Roman" w:hAnsi="Times New Roman"/>
          <w:sz w:val="24"/>
          <w:szCs w:val="24"/>
          <w:lang w:val="hu-HU"/>
        </w:rPr>
        <w:t>lista</w:t>
      </w:r>
      <w:r w:rsidR="001F55CC" w:rsidRPr="005603C0">
        <w:rPr>
          <w:rFonts w:ascii="Times New Roman" w:hAnsi="Times New Roman"/>
          <w:sz w:val="24"/>
          <w:szCs w:val="24"/>
          <w:lang w:val="hu-HU"/>
        </w:rPr>
        <w:t xml:space="preserve"> a programhoz kapcsolódó </w:t>
      </w:r>
      <w:r w:rsidRPr="005603C0">
        <w:rPr>
          <w:rFonts w:ascii="Times New Roman" w:hAnsi="Times New Roman"/>
          <w:sz w:val="24"/>
          <w:szCs w:val="24"/>
          <w:lang w:val="hu-HU"/>
        </w:rPr>
        <w:t>média-megjelenésekről (pl. egyetemi lapok, önkormányzati vagy helyi lapok, országos médiumok)</w:t>
      </w:r>
      <w:r w:rsidR="0049465A">
        <w:rPr>
          <w:rFonts w:ascii="Times New Roman" w:hAnsi="Times New Roman"/>
          <w:sz w:val="24"/>
          <w:szCs w:val="24"/>
          <w:lang w:val="hu-HU"/>
        </w:rPr>
        <w:t>.</w:t>
      </w:r>
    </w:p>
    <w:p w:rsidR="00FF0311" w:rsidRPr="005603C0" w:rsidRDefault="00FF0311" w:rsidP="008F3090">
      <w:r w:rsidRPr="005603C0">
        <w:t>A kiemelkedően jó beszámolót és fényképeket küldők bekerülnek az év végén kiadás</w:t>
      </w:r>
      <w:r w:rsidR="001F55CC" w:rsidRPr="005603C0">
        <w:t>ra kerülő MEFOB 201</w:t>
      </w:r>
      <w:r w:rsidR="00D6039B">
        <w:t>5</w:t>
      </w:r>
      <w:r w:rsidR="001F55CC" w:rsidRPr="005603C0">
        <w:t xml:space="preserve"> kiadvány</w:t>
      </w:r>
      <w:r w:rsidRPr="005603C0">
        <w:t>ba</w:t>
      </w:r>
      <w:r w:rsidR="0049465A">
        <w:t>.</w:t>
      </w:r>
    </w:p>
    <w:p w:rsidR="00FD2AD0" w:rsidRPr="00586A5E" w:rsidRDefault="0037793C" w:rsidP="00586A5E">
      <w:pPr>
        <w:pStyle w:val="Nincstrkz"/>
        <w:ind w:left="709"/>
        <w:rPr>
          <w:rFonts w:ascii="Times New Roman" w:hAnsi="Times New Roman"/>
          <w:b/>
          <w:sz w:val="24"/>
          <w:szCs w:val="24"/>
          <w:lang w:val="hu-HU"/>
        </w:rPr>
      </w:pPr>
      <w:r w:rsidRPr="008F25FF">
        <w:rPr>
          <w:rFonts w:ascii="Times New Roman" w:hAnsi="Times New Roman"/>
          <w:b/>
          <w:sz w:val="24"/>
          <w:szCs w:val="24"/>
          <w:lang w:val="hu-HU"/>
        </w:rPr>
        <w:t xml:space="preserve">Az 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utómunkálatok </w:t>
      </w:r>
      <w:r w:rsidRPr="008F25FF">
        <w:rPr>
          <w:rFonts w:ascii="Times New Roman" w:hAnsi="Times New Roman"/>
          <w:b/>
          <w:sz w:val="24"/>
          <w:szCs w:val="24"/>
          <w:lang w:val="hu-HU"/>
        </w:rPr>
        <w:t xml:space="preserve">(a MEFOB szervezőnek felróható okból történő) késedelme, vagy elmaradása a </w:t>
      </w:r>
      <w:r w:rsidRPr="00737847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támogatás összegének mérséklését vonja maga után! </w:t>
      </w:r>
      <w:r w:rsidRPr="008F25FF">
        <w:rPr>
          <w:rFonts w:ascii="Times New Roman" w:hAnsi="Times New Roman"/>
          <w:b/>
          <w:sz w:val="24"/>
          <w:szCs w:val="24"/>
          <w:lang w:val="hu-HU"/>
        </w:rPr>
        <w:t>1-2 napos késedelem esetén a támogatás összege 2%-al csökken!</w:t>
      </w:r>
      <w:r w:rsidR="00586A5E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FD2AD0" w:rsidRPr="00586A5E">
        <w:rPr>
          <w:rFonts w:ascii="Times New Roman" w:hAnsi="Times New Roman"/>
          <w:b/>
          <w:sz w:val="24"/>
          <w:szCs w:val="24"/>
          <w:lang w:val="hu-HU"/>
        </w:rPr>
        <w:t xml:space="preserve">3 vagy többnapos késedelem, vagy annak elmaradása esetén 10% </w:t>
      </w:r>
      <w:proofErr w:type="spellStart"/>
      <w:r w:rsidR="00FD2AD0" w:rsidRPr="00586A5E">
        <w:rPr>
          <w:rFonts w:ascii="Times New Roman" w:hAnsi="Times New Roman"/>
          <w:b/>
          <w:sz w:val="24"/>
          <w:szCs w:val="24"/>
          <w:lang w:val="hu-HU"/>
        </w:rPr>
        <w:t>-al</w:t>
      </w:r>
      <w:proofErr w:type="spellEnd"/>
      <w:r w:rsidR="00FD2AD0" w:rsidRPr="00586A5E">
        <w:rPr>
          <w:rFonts w:ascii="Times New Roman" w:hAnsi="Times New Roman"/>
          <w:b/>
          <w:sz w:val="24"/>
          <w:szCs w:val="24"/>
          <w:lang w:val="hu-HU"/>
        </w:rPr>
        <w:t xml:space="preserve"> csökken a támogatás mértéke.</w:t>
      </w:r>
    </w:p>
    <w:p w:rsidR="001F55CC" w:rsidRPr="005603C0" w:rsidRDefault="001F55CC" w:rsidP="008F3090"/>
    <w:p w:rsidR="007575D6" w:rsidRPr="005603C0" w:rsidRDefault="007575D6" w:rsidP="007575D6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:rsidR="007575D6" w:rsidRPr="005603C0" w:rsidRDefault="00E44361" w:rsidP="00E44361">
      <w:pPr>
        <w:pStyle w:val="Nincstrkz"/>
        <w:rPr>
          <w:rStyle w:val="Cmsor2Char"/>
          <w:rFonts w:eastAsia="Calibri"/>
          <w:sz w:val="24"/>
          <w:szCs w:val="24"/>
          <w:lang w:val="hu-HU"/>
        </w:rPr>
      </w:pPr>
      <w:bookmarkStart w:id="12" w:name="_Toc420998397"/>
      <w:r w:rsidRPr="005603C0">
        <w:rPr>
          <w:rStyle w:val="Cmsor2Char"/>
          <w:rFonts w:eastAsia="Calibri"/>
          <w:sz w:val="24"/>
          <w:szCs w:val="24"/>
          <w:lang w:val="hu-HU"/>
        </w:rPr>
        <w:t>D</w:t>
      </w:r>
      <w:r w:rsidR="007575D6" w:rsidRPr="005603C0">
        <w:rPr>
          <w:rStyle w:val="Cmsor2Char"/>
          <w:rFonts w:eastAsia="Calibri"/>
          <w:sz w:val="24"/>
          <w:szCs w:val="24"/>
          <w:lang w:val="hu-HU"/>
        </w:rPr>
        <w:t>okumentumok és határidők</w:t>
      </w:r>
      <w:bookmarkEnd w:id="12"/>
    </w:p>
    <w:p w:rsidR="007575D6" w:rsidRPr="005603C0" w:rsidRDefault="007575D6" w:rsidP="007575D6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98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4"/>
        <w:gridCol w:w="2841"/>
        <w:gridCol w:w="3412"/>
        <w:gridCol w:w="1778"/>
      </w:tblGrid>
      <w:tr w:rsidR="007575D6" w:rsidRPr="005603C0" w:rsidTr="00D96E65">
        <w:trPr>
          <w:trHeight w:val="285"/>
          <w:tblCellSpacing w:w="0" w:type="dxa"/>
          <w:jc w:val="center"/>
        </w:trPr>
        <w:tc>
          <w:tcPr>
            <w:tcW w:w="179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center"/>
              <w:rPr>
                <w:rFonts w:ascii="Times New Roman" w:hAnsi="Times New Roman"/>
                <w:b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b/>
                <w:sz w:val="24"/>
                <w:szCs w:val="24"/>
                <w:lang w:val="hu-HU" w:eastAsia="hu-HU"/>
              </w:rPr>
              <w:t>Határidő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center"/>
              <w:rPr>
                <w:rFonts w:ascii="Times New Roman" w:hAnsi="Times New Roman"/>
                <w:b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b/>
                <w:sz w:val="24"/>
                <w:szCs w:val="24"/>
                <w:lang w:val="hu-HU" w:eastAsia="hu-HU"/>
              </w:rPr>
              <w:t>Dokumentum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center"/>
              <w:rPr>
                <w:rFonts w:ascii="Times New Roman" w:hAnsi="Times New Roman"/>
                <w:b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b/>
                <w:sz w:val="24"/>
                <w:szCs w:val="24"/>
                <w:lang w:val="hu-HU" w:eastAsia="hu-HU"/>
              </w:rPr>
              <w:t>Címzett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center"/>
              <w:rPr>
                <w:rFonts w:ascii="Times New Roman" w:hAnsi="Times New Roman"/>
                <w:b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b/>
                <w:sz w:val="24"/>
                <w:szCs w:val="24"/>
                <w:lang w:val="hu-HU" w:eastAsia="hu-HU"/>
              </w:rPr>
              <w:t>Megjegyzés</w:t>
            </w:r>
          </w:p>
        </w:tc>
      </w:tr>
      <w:tr w:rsidR="007575D6" w:rsidRPr="005603C0" w:rsidTr="00D96E65">
        <w:trPr>
          <w:trHeight w:val="1020"/>
          <w:tblCellSpacing w:w="0" w:type="dxa"/>
          <w:jc w:val="center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Másfél hónappal a verseny előtt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- Versenykiírás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- egyéni sportágak, csapatsportok általános kiírása: valamennyi felsőoktatási intézmény</w:t>
            </w:r>
          </w:p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- labdajáték döntők: érintett intézmények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MEFS címjegyzék szerint MEFS küldi ki</w:t>
            </w:r>
          </w:p>
        </w:tc>
      </w:tr>
      <w:tr w:rsidR="007575D6" w:rsidRPr="005603C0" w:rsidTr="00D96E65">
        <w:trPr>
          <w:trHeight w:val="1020"/>
          <w:tblCellSpacing w:w="0" w:type="dxa"/>
          <w:jc w:val="center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Pr="005603C0" w:rsidRDefault="00E75CED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Egy</w:t>
            </w:r>
            <w:r w:rsidR="007575D6"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héttel </w:t>
            </w:r>
            <w:r w:rsidR="007575D6"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br/>
              <w:t>a verseny előtt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- Meghívók és forgatókönyv</w:t>
            </w:r>
          </w:p>
          <w:p w:rsidR="007575D6" w:rsidRPr="005603C0" w:rsidRDefault="007575D6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- </w:t>
            </w:r>
            <w:r w:rsidR="00E75CED">
              <w:rPr>
                <w:rFonts w:ascii="Times New Roman" w:hAnsi="Times New Roman"/>
                <w:sz w:val="24"/>
                <w:szCs w:val="24"/>
                <w:lang w:val="hu-HU" w:eastAsia="hu-HU"/>
              </w:rPr>
              <w:t>Előzetes adatok</w:t>
            </w: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, 1-2 fénykép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MEFS iroda, MEFS kommunikáció, részt vevő intézmények (vezetők, sportszakmai egység, egyesület), sportági szakszövetség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További MEFS által megadott címekre is kiküldendő</w:t>
            </w:r>
          </w:p>
        </w:tc>
      </w:tr>
      <w:tr w:rsidR="007575D6" w:rsidRPr="005603C0" w:rsidTr="00D96E65">
        <w:trPr>
          <w:trHeight w:val="570"/>
          <w:tblCellSpacing w:w="0" w:type="dxa"/>
          <w:jc w:val="center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A verseny napján</w:t>
            </w:r>
          </w:p>
          <w:p w:rsidR="00E75CED" w:rsidRPr="005603C0" w:rsidRDefault="00E75CED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(24 órán belül)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- </w:t>
            </w:r>
            <w:r w:rsidR="00E75CED">
              <w:rPr>
                <w:rFonts w:ascii="Times New Roman" w:hAnsi="Times New Roman"/>
                <w:sz w:val="24"/>
                <w:szCs w:val="24"/>
                <w:lang w:val="hu-HU" w:eastAsia="hu-HU"/>
              </w:rPr>
              <w:t>Eredmények</w:t>
            </w:r>
            <w:r w:rsidR="00982E1A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(1-3 hel</w:t>
            </w:r>
            <w:r w:rsidR="00F35D11">
              <w:rPr>
                <w:rFonts w:ascii="Times New Roman" w:hAnsi="Times New Roman"/>
                <w:sz w:val="24"/>
                <w:szCs w:val="24"/>
                <w:lang w:val="hu-HU" w:eastAsia="hu-HU"/>
              </w:rPr>
              <w:t>yezés)</w:t>
            </w:r>
            <w:r w:rsidR="00E75CED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, </w:t>
            </w:r>
            <w:r w:rsidR="00F35D11">
              <w:rPr>
                <w:rFonts w:ascii="Times New Roman" w:hAnsi="Times New Roman"/>
                <w:sz w:val="24"/>
                <w:szCs w:val="24"/>
                <w:lang w:val="hu-HU" w:eastAsia="hu-HU"/>
              </w:rPr>
              <w:t>r</w:t>
            </w: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övid cikk, </w:t>
            </w:r>
            <w:r w:rsidR="00E75CED">
              <w:rPr>
                <w:rFonts w:ascii="Times New Roman" w:hAnsi="Times New Roman"/>
                <w:sz w:val="24"/>
                <w:szCs w:val="24"/>
                <w:lang w:val="hu-HU" w:eastAsia="hu-HU"/>
              </w:rPr>
              <w:t>2</w:t>
            </w: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-</w:t>
            </w:r>
            <w:r w:rsidR="00E75CED">
              <w:rPr>
                <w:rFonts w:ascii="Times New Roman" w:hAnsi="Times New Roman"/>
                <w:sz w:val="24"/>
                <w:szCs w:val="24"/>
                <w:lang w:val="hu-HU" w:eastAsia="hu-HU"/>
              </w:rPr>
              <w:t>3</w:t>
            </w: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fénykép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MEFS iroda, MEFS kommunikáció, sportági szakszövetség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MEFS felteszi, kiküldi</w:t>
            </w:r>
          </w:p>
        </w:tc>
      </w:tr>
      <w:tr w:rsidR="007575D6" w:rsidRPr="005603C0" w:rsidTr="00D96E65">
        <w:trPr>
          <w:trHeight w:val="570"/>
          <w:tblCellSpacing w:w="0" w:type="dxa"/>
          <w:jc w:val="center"/>
        </w:trPr>
        <w:tc>
          <w:tcPr>
            <w:tcW w:w="17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A verseny</w:t>
            </w:r>
            <w:r w:rsidR="00B034F7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beszámoló a versenyt </w:t>
            </w: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követő </w:t>
            </w:r>
            <w:r w:rsidR="00CF7324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15 napon </w:t>
            </w: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belül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- Versenyjegyzőkönyv (ahol van)</w:t>
            </w:r>
          </w:p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- Résztvevők adatai </w:t>
            </w:r>
            <w:proofErr w:type="spellStart"/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SportPont</w:t>
            </w:r>
            <w:proofErr w:type="spellEnd"/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adatbázishoz</w:t>
            </w:r>
          </w:p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- </w:t>
            </w:r>
            <w:r w:rsidR="00CF7324">
              <w:rPr>
                <w:rFonts w:ascii="Times New Roman" w:hAnsi="Times New Roman"/>
                <w:sz w:val="24"/>
                <w:szCs w:val="24"/>
                <w:lang w:val="hu-HU" w:eastAsia="hu-HU"/>
              </w:rPr>
              <w:t>Verseny</w:t>
            </w: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beszámoló</w:t>
            </w:r>
          </w:p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- További fényképek, videók</w:t>
            </w:r>
          </w:p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- Sajtómegjelenések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603C0">
              <w:rPr>
                <w:rFonts w:ascii="Times New Roman" w:hAnsi="Times New Roman"/>
                <w:sz w:val="24"/>
                <w:szCs w:val="24"/>
                <w:lang w:val="hu-HU" w:eastAsia="hu-HU"/>
              </w:rPr>
              <w:t>MEFS iroda, MEFS kommunikáció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7575D6" w:rsidRPr="005603C0" w:rsidRDefault="007575D6" w:rsidP="00D96E65">
            <w:pPr>
              <w:pStyle w:val="Nincstrkz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</w:tr>
    </w:tbl>
    <w:p w:rsidR="007575D6" w:rsidRPr="005603C0" w:rsidRDefault="007575D6" w:rsidP="007575D6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:rsidR="007575D6" w:rsidRPr="005603C0" w:rsidRDefault="007575D6" w:rsidP="008F3090"/>
    <w:p w:rsidR="001F55CC" w:rsidRPr="005603C0" w:rsidRDefault="001F55CC" w:rsidP="001F55CC">
      <w:r w:rsidRPr="005603C0">
        <w:t xml:space="preserve">A fenti </w:t>
      </w:r>
      <w:r w:rsidR="008F23E8" w:rsidRPr="005603C0">
        <w:t xml:space="preserve">információkat </w:t>
      </w:r>
      <w:r w:rsidRPr="005603C0">
        <w:t>a MEFS kommunikációs mu</w:t>
      </w:r>
      <w:r w:rsidR="008F23E8" w:rsidRPr="005603C0">
        <w:t>nkatársá</w:t>
      </w:r>
      <w:r w:rsidRPr="005603C0">
        <w:t>hoz</w:t>
      </w:r>
      <w:r w:rsidR="008F23E8" w:rsidRPr="005603C0">
        <w:t xml:space="preserve"> kell eljuttatni</w:t>
      </w:r>
      <w:r w:rsidRPr="005603C0">
        <w:t xml:space="preserve">, </w:t>
      </w:r>
      <w:r w:rsidR="008F23E8" w:rsidRPr="005603C0">
        <w:t xml:space="preserve">aki </w:t>
      </w:r>
      <w:r w:rsidRPr="005603C0">
        <w:t>bármilyen kérdés, vagy kommunikációs segítség</w:t>
      </w:r>
      <w:r w:rsidR="008F23E8" w:rsidRPr="005603C0">
        <w:t xml:space="preserve"> felmerülése esetén készséggel áll rendelkezésre: </w:t>
      </w:r>
      <w:r w:rsidR="00ED227F">
        <w:t xml:space="preserve">Petres Mónika </w:t>
      </w:r>
      <w:r w:rsidR="005D4127">
        <w:t>(</w:t>
      </w:r>
      <w:hyperlink r:id="rId10" w:history="1">
        <w:r w:rsidR="00832EAE" w:rsidRPr="00C432D2">
          <w:rPr>
            <w:rStyle w:val="Hiperhivatkozs"/>
          </w:rPr>
          <w:t>monika.petres@mefs.hu</w:t>
        </w:r>
      </w:hyperlink>
      <w:hyperlink r:id="rId11" w:history="1"/>
      <w:r w:rsidR="005D4127" w:rsidRPr="005603C0">
        <w:t xml:space="preserve">; </w:t>
      </w:r>
      <w:r w:rsidR="006D52E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+</w:t>
      </w:r>
      <w:r w:rsidR="006D52EA" w:rsidRPr="00586A5E">
        <w:t>36 1 325-1722; +36 (70) 332-0425</w:t>
      </w:r>
      <w:r w:rsidR="005D4127">
        <w:t xml:space="preserve">). </w:t>
      </w:r>
      <w:r w:rsidRPr="005603C0">
        <w:t xml:space="preserve">Az itt leírtakról </w:t>
      </w:r>
      <w:r w:rsidR="008F23E8" w:rsidRPr="005603C0">
        <w:t xml:space="preserve">az eseményt megelőzően közvetlen </w:t>
      </w:r>
      <w:r w:rsidRPr="005603C0">
        <w:t>e-mail értesít</w:t>
      </w:r>
      <w:r w:rsidR="008F23E8" w:rsidRPr="005603C0">
        <w:t xml:space="preserve">ést kapnak </w:t>
      </w:r>
      <w:r w:rsidRPr="005603C0">
        <w:t xml:space="preserve">a </w:t>
      </w:r>
      <w:r w:rsidR="008F23E8" w:rsidRPr="005603C0">
        <w:t xml:space="preserve">rendezés </w:t>
      </w:r>
      <w:r w:rsidRPr="005603C0">
        <w:t>kommunikáció</w:t>
      </w:r>
      <w:r w:rsidR="008F23E8" w:rsidRPr="005603C0">
        <w:t>jáért felelős személyek</w:t>
      </w:r>
      <w:r w:rsidRPr="005603C0">
        <w:t>.</w:t>
      </w:r>
    </w:p>
    <w:p w:rsidR="001F55CC" w:rsidRPr="005603C0" w:rsidRDefault="001F55CC" w:rsidP="001F55CC"/>
    <w:p w:rsidR="001F55CC" w:rsidRPr="005603C0" w:rsidRDefault="001F55CC" w:rsidP="008F3090"/>
    <w:sectPr w:rsidR="001F55CC" w:rsidRPr="005603C0" w:rsidSect="00C379C6">
      <w:footerReference w:type="default" r:id="rId12"/>
      <w:pgSz w:w="11906" w:h="16838" w:code="9"/>
      <w:pgMar w:top="720" w:right="720" w:bottom="720" w:left="720" w:header="709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CE" w:rsidRDefault="00A044CE" w:rsidP="009A50F1">
      <w:r>
        <w:separator/>
      </w:r>
    </w:p>
  </w:endnote>
  <w:endnote w:type="continuationSeparator" w:id="0">
    <w:p w:rsidR="00A044CE" w:rsidRDefault="00A044CE" w:rsidP="009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5A" w:rsidRPr="009649C8" w:rsidRDefault="0049465A" w:rsidP="00C379C6">
    <w:pPr>
      <w:pStyle w:val="llb"/>
      <w:jc w:val="center"/>
    </w:pPr>
    <w:r w:rsidRPr="009649C8">
      <w:fldChar w:fldCharType="begin"/>
    </w:r>
    <w:r w:rsidRPr="009649C8">
      <w:instrText>PAGE   \* MERGEFORMAT</w:instrText>
    </w:r>
    <w:r w:rsidRPr="009649C8">
      <w:fldChar w:fldCharType="separate"/>
    </w:r>
    <w:r w:rsidR="002A0444">
      <w:rPr>
        <w:noProof/>
      </w:rPr>
      <w:t>3</w:t>
    </w:r>
    <w:r w:rsidRPr="009649C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CE" w:rsidRDefault="00A044CE" w:rsidP="009A50F1">
      <w:r>
        <w:separator/>
      </w:r>
    </w:p>
  </w:footnote>
  <w:footnote w:type="continuationSeparator" w:id="0">
    <w:p w:rsidR="00A044CE" w:rsidRDefault="00A044CE" w:rsidP="009A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634"/>
    <w:multiLevelType w:val="hybridMultilevel"/>
    <w:tmpl w:val="D486AD1C"/>
    <w:lvl w:ilvl="0" w:tplc="A9A48A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2A06"/>
    <w:multiLevelType w:val="hybridMultilevel"/>
    <w:tmpl w:val="CE9A8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74A8"/>
    <w:multiLevelType w:val="hybridMultilevel"/>
    <w:tmpl w:val="BA7CB2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03A6"/>
    <w:multiLevelType w:val="hybridMultilevel"/>
    <w:tmpl w:val="70DAD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E2A32"/>
    <w:multiLevelType w:val="hybridMultilevel"/>
    <w:tmpl w:val="05EA62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C2172D"/>
    <w:multiLevelType w:val="hybridMultilevel"/>
    <w:tmpl w:val="C34E3F2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B6C38"/>
    <w:multiLevelType w:val="hybridMultilevel"/>
    <w:tmpl w:val="A754F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06B8"/>
    <w:multiLevelType w:val="hybridMultilevel"/>
    <w:tmpl w:val="EBE8C9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A0E63"/>
    <w:multiLevelType w:val="multilevel"/>
    <w:tmpl w:val="DF2C2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EB6431"/>
    <w:multiLevelType w:val="hybridMultilevel"/>
    <w:tmpl w:val="4B4E66CA"/>
    <w:lvl w:ilvl="0" w:tplc="2D4E4E40">
      <w:start w:val="5"/>
      <w:numFmt w:val="bullet"/>
      <w:lvlText w:val="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D35004F"/>
    <w:multiLevelType w:val="hybridMultilevel"/>
    <w:tmpl w:val="527E0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47A2D"/>
    <w:multiLevelType w:val="hybridMultilevel"/>
    <w:tmpl w:val="5EC63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05967"/>
    <w:multiLevelType w:val="hybridMultilevel"/>
    <w:tmpl w:val="1AEA0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E40F1"/>
    <w:multiLevelType w:val="hybridMultilevel"/>
    <w:tmpl w:val="37088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11B37"/>
    <w:multiLevelType w:val="hybridMultilevel"/>
    <w:tmpl w:val="4A54D05A"/>
    <w:lvl w:ilvl="0" w:tplc="9E4EB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142C"/>
    <w:multiLevelType w:val="hybridMultilevel"/>
    <w:tmpl w:val="FDD47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61B8F"/>
    <w:multiLevelType w:val="hybridMultilevel"/>
    <w:tmpl w:val="E5B4E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C03D1"/>
    <w:multiLevelType w:val="hybridMultilevel"/>
    <w:tmpl w:val="3ABA637E"/>
    <w:lvl w:ilvl="0" w:tplc="A9A48AE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B51647"/>
    <w:multiLevelType w:val="multilevel"/>
    <w:tmpl w:val="88A6B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9D74FD"/>
    <w:multiLevelType w:val="hybridMultilevel"/>
    <w:tmpl w:val="B9D00A3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2D7126"/>
    <w:multiLevelType w:val="hybridMultilevel"/>
    <w:tmpl w:val="C33A1B6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440825"/>
    <w:multiLevelType w:val="hybridMultilevel"/>
    <w:tmpl w:val="6A48B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2B80"/>
    <w:multiLevelType w:val="hybridMultilevel"/>
    <w:tmpl w:val="024EDA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21"/>
  </w:num>
  <w:num w:numId="5">
    <w:abstractNumId w:val="13"/>
  </w:num>
  <w:num w:numId="6">
    <w:abstractNumId w:val="15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18"/>
  </w:num>
  <w:num w:numId="12">
    <w:abstractNumId w:val="11"/>
  </w:num>
  <w:num w:numId="13">
    <w:abstractNumId w:val="4"/>
  </w:num>
  <w:num w:numId="14">
    <w:abstractNumId w:val="20"/>
  </w:num>
  <w:num w:numId="15">
    <w:abstractNumId w:val="19"/>
  </w:num>
  <w:num w:numId="16">
    <w:abstractNumId w:val="17"/>
  </w:num>
  <w:num w:numId="17">
    <w:abstractNumId w:val="5"/>
  </w:num>
  <w:num w:numId="18">
    <w:abstractNumId w:val="22"/>
  </w:num>
  <w:num w:numId="19">
    <w:abstractNumId w:val="8"/>
  </w:num>
  <w:num w:numId="20">
    <w:abstractNumId w:val="14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EB"/>
    <w:rsid w:val="000230F5"/>
    <w:rsid w:val="00040991"/>
    <w:rsid w:val="0008225B"/>
    <w:rsid w:val="0008341A"/>
    <w:rsid w:val="000B7581"/>
    <w:rsid w:val="000D54D3"/>
    <w:rsid w:val="000D75CE"/>
    <w:rsid w:val="00171160"/>
    <w:rsid w:val="001773B9"/>
    <w:rsid w:val="001801C5"/>
    <w:rsid w:val="00196F95"/>
    <w:rsid w:val="001A55EC"/>
    <w:rsid w:val="001B01F0"/>
    <w:rsid w:val="001B7065"/>
    <w:rsid w:val="001C5C2A"/>
    <w:rsid w:val="001D2B54"/>
    <w:rsid w:val="001F55CC"/>
    <w:rsid w:val="002319D4"/>
    <w:rsid w:val="0024234C"/>
    <w:rsid w:val="002A0444"/>
    <w:rsid w:val="002E369F"/>
    <w:rsid w:val="00360132"/>
    <w:rsid w:val="00360C25"/>
    <w:rsid w:val="0037793C"/>
    <w:rsid w:val="003A15E0"/>
    <w:rsid w:val="003C6E37"/>
    <w:rsid w:val="003D23C9"/>
    <w:rsid w:val="003E53AB"/>
    <w:rsid w:val="00412883"/>
    <w:rsid w:val="00481765"/>
    <w:rsid w:val="004834EE"/>
    <w:rsid w:val="0049465A"/>
    <w:rsid w:val="004B497C"/>
    <w:rsid w:val="004C365F"/>
    <w:rsid w:val="004F4B77"/>
    <w:rsid w:val="005330BA"/>
    <w:rsid w:val="00540C20"/>
    <w:rsid w:val="005603C0"/>
    <w:rsid w:val="00586A5E"/>
    <w:rsid w:val="005B3B43"/>
    <w:rsid w:val="005D4127"/>
    <w:rsid w:val="005E0989"/>
    <w:rsid w:val="005F0198"/>
    <w:rsid w:val="005F2E22"/>
    <w:rsid w:val="005F71F3"/>
    <w:rsid w:val="0066431C"/>
    <w:rsid w:val="00674275"/>
    <w:rsid w:val="006D52EA"/>
    <w:rsid w:val="00701B4C"/>
    <w:rsid w:val="00737847"/>
    <w:rsid w:val="007575D6"/>
    <w:rsid w:val="007A4FD0"/>
    <w:rsid w:val="007D123E"/>
    <w:rsid w:val="007E34DD"/>
    <w:rsid w:val="007E36E0"/>
    <w:rsid w:val="007F1D86"/>
    <w:rsid w:val="00827994"/>
    <w:rsid w:val="00832EAE"/>
    <w:rsid w:val="00846D9D"/>
    <w:rsid w:val="008532EB"/>
    <w:rsid w:val="00883AA7"/>
    <w:rsid w:val="008B5BA8"/>
    <w:rsid w:val="008F23E8"/>
    <w:rsid w:val="008F3090"/>
    <w:rsid w:val="009156DF"/>
    <w:rsid w:val="009649C8"/>
    <w:rsid w:val="0097793A"/>
    <w:rsid w:val="00982E1A"/>
    <w:rsid w:val="009A50F1"/>
    <w:rsid w:val="009B1B06"/>
    <w:rsid w:val="009D489D"/>
    <w:rsid w:val="00A044CE"/>
    <w:rsid w:val="00A56BE0"/>
    <w:rsid w:val="00B034F7"/>
    <w:rsid w:val="00B257DA"/>
    <w:rsid w:val="00B877B7"/>
    <w:rsid w:val="00BA703D"/>
    <w:rsid w:val="00BE795F"/>
    <w:rsid w:val="00C31B7C"/>
    <w:rsid w:val="00C379C6"/>
    <w:rsid w:val="00C45BBA"/>
    <w:rsid w:val="00C81469"/>
    <w:rsid w:val="00CC77D8"/>
    <w:rsid w:val="00CF7324"/>
    <w:rsid w:val="00D6039B"/>
    <w:rsid w:val="00D96E65"/>
    <w:rsid w:val="00DE5179"/>
    <w:rsid w:val="00DF0D40"/>
    <w:rsid w:val="00E1658F"/>
    <w:rsid w:val="00E23EAB"/>
    <w:rsid w:val="00E37A2C"/>
    <w:rsid w:val="00E44361"/>
    <w:rsid w:val="00E7197D"/>
    <w:rsid w:val="00E75051"/>
    <w:rsid w:val="00E75CED"/>
    <w:rsid w:val="00EA149D"/>
    <w:rsid w:val="00EC7075"/>
    <w:rsid w:val="00ED227F"/>
    <w:rsid w:val="00EF7B9F"/>
    <w:rsid w:val="00F26E08"/>
    <w:rsid w:val="00F35D11"/>
    <w:rsid w:val="00F50405"/>
    <w:rsid w:val="00F532E1"/>
    <w:rsid w:val="00F6001F"/>
    <w:rsid w:val="00F660C7"/>
    <w:rsid w:val="00FA184E"/>
    <w:rsid w:val="00FA4358"/>
    <w:rsid w:val="00FC02C5"/>
    <w:rsid w:val="00FD2AD0"/>
    <w:rsid w:val="00FF0311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3B615-4D85-4B8E-A9BB-6533827A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50F1"/>
    <w:pPr>
      <w:jc w:val="both"/>
    </w:pPr>
    <w:rPr>
      <w:rFonts w:ascii="Times New Roman" w:hAnsi="Times New Roman"/>
      <w:sz w:val="24"/>
      <w:szCs w:val="24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649C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54D3"/>
    <w:pPr>
      <w:keepNext/>
      <w:spacing w:before="240" w:after="60"/>
      <w:jc w:val="center"/>
      <w:outlineLvl w:val="1"/>
    </w:pPr>
    <w:rPr>
      <w:rFonts w:eastAsia="Times New Roman"/>
      <w:b/>
      <w:bCs/>
      <w:iCs/>
      <w:sz w:val="28"/>
      <w:szCs w:val="28"/>
      <w:lang w:val="x-none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649C8"/>
    <w:pPr>
      <w:keepNext/>
      <w:spacing w:before="360" w:after="180"/>
      <w:outlineLvl w:val="2"/>
    </w:pPr>
    <w:rPr>
      <w:rFonts w:eastAsia="Times New Roman"/>
      <w:b/>
      <w:bCs/>
      <w:sz w:val="26"/>
      <w:szCs w:val="26"/>
      <w:lang w:val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C7075"/>
    <w:rPr>
      <w:color w:val="0000FF"/>
      <w:u w:val="single"/>
    </w:rPr>
  </w:style>
  <w:style w:type="paragraph" w:styleId="Nincstrkz">
    <w:name w:val="No Spacing"/>
    <w:basedOn w:val="Norml"/>
    <w:link w:val="NincstrkzChar"/>
    <w:uiPriority w:val="1"/>
    <w:qFormat/>
    <w:rsid w:val="004C365F"/>
    <w:rPr>
      <w:rFonts w:ascii="Calibri" w:hAnsi="Calibri"/>
      <w:sz w:val="22"/>
      <w:szCs w:val="22"/>
      <w:lang w:val="x-none"/>
    </w:rPr>
  </w:style>
  <w:style w:type="character" w:customStyle="1" w:styleId="Cmsor2Char">
    <w:name w:val="Címsor 2 Char"/>
    <w:link w:val="Cmsor2"/>
    <w:uiPriority w:val="9"/>
    <w:rsid w:val="000D54D3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character" w:customStyle="1" w:styleId="Cmsor3Char">
    <w:name w:val="Címsor 3 Char"/>
    <w:link w:val="Cmsor3"/>
    <w:uiPriority w:val="9"/>
    <w:rsid w:val="009649C8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Cmsor1Char">
    <w:name w:val="Címsor 1 Char"/>
    <w:link w:val="Cmsor1"/>
    <w:uiPriority w:val="9"/>
    <w:rsid w:val="009649C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649C8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9649C8"/>
    <w:pPr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649C8"/>
    <w:pPr>
      <w:ind w:left="440"/>
    </w:pPr>
  </w:style>
  <w:style w:type="character" w:customStyle="1" w:styleId="NincstrkzChar">
    <w:name w:val="Nincs térköz Char"/>
    <w:link w:val="Nincstrkz"/>
    <w:uiPriority w:val="1"/>
    <w:rsid w:val="009649C8"/>
    <w:rPr>
      <w:sz w:val="22"/>
      <w:szCs w:val="22"/>
      <w:lang w:eastAsia="en-US" w:bidi="en-US"/>
    </w:rPr>
  </w:style>
  <w:style w:type="paragraph" w:styleId="lfej">
    <w:name w:val="header"/>
    <w:basedOn w:val="Norml"/>
    <w:link w:val="lfejChar"/>
    <w:uiPriority w:val="99"/>
    <w:unhideWhenUsed/>
    <w:rsid w:val="009649C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 w:bidi="ar-SA"/>
    </w:rPr>
  </w:style>
  <w:style w:type="character" w:customStyle="1" w:styleId="lfejChar">
    <w:name w:val="Élőfej Char"/>
    <w:link w:val="lfej"/>
    <w:uiPriority w:val="99"/>
    <w:rsid w:val="009649C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649C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 w:bidi="ar-SA"/>
    </w:rPr>
  </w:style>
  <w:style w:type="character" w:customStyle="1" w:styleId="llbChar">
    <w:name w:val="Élőláb Char"/>
    <w:link w:val="llb"/>
    <w:uiPriority w:val="99"/>
    <w:rsid w:val="009649C8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54D3"/>
    <w:rPr>
      <w:rFonts w:ascii="Arial" w:hAnsi="Arial"/>
      <w:sz w:val="18"/>
      <w:szCs w:val="18"/>
      <w:lang w:val="x-none" w:bidi="ar-SA"/>
    </w:rPr>
  </w:style>
  <w:style w:type="character" w:customStyle="1" w:styleId="BuborkszvegChar">
    <w:name w:val="Buborékszöveg Char"/>
    <w:link w:val="Buborkszveg"/>
    <w:uiPriority w:val="99"/>
    <w:semiHidden/>
    <w:rsid w:val="000D54D3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ese.polgar@mefs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ka.petres@mef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etres@mefs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E638-E32C-498F-9574-F5BBEDB1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1174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MEFOB rendezés technikai és követelményei a rendezéssel kapcsolatos feladatok</vt:lpstr>
    </vt:vector>
  </TitlesOfParts>
  <Company>Magyar egyetemi – főiskolai Sportszövetség</Company>
  <LinksUpToDate>false</LinksUpToDate>
  <CharactersWithSpaces>9260</CharactersWithSpaces>
  <SharedDoc>false</SharedDoc>
  <HLinks>
    <vt:vector size="90" baseType="variant">
      <vt:variant>
        <vt:i4>4456485</vt:i4>
      </vt:variant>
      <vt:variant>
        <vt:i4>81</vt:i4>
      </vt:variant>
      <vt:variant>
        <vt:i4>0</vt:i4>
      </vt:variant>
      <vt:variant>
        <vt:i4>5</vt:i4>
      </vt:variant>
      <vt:variant>
        <vt:lpwstr>mailto:emese.polgar@mefs.hu</vt:lpwstr>
      </vt:variant>
      <vt:variant>
        <vt:lpwstr/>
      </vt:variant>
      <vt:variant>
        <vt:i4>1048690</vt:i4>
      </vt:variant>
      <vt:variant>
        <vt:i4>78</vt:i4>
      </vt:variant>
      <vt:variant>
        <vt:i4>0</vt:i4>
      </vt:variant>
      <vt:variant>
        <vt:i4>5</vt:i4>
      </vt:variant>
      <vt:variant>
        <vt:lpwstr>mailto:monika.petres@mefs.hu</vt:lpwstr>
      </vt:variant>
      <vt:variant>
        <vt:lpwstr/>
      </vt:variant>
      <vt:variant>
        <vt:i4>5439538</vt:i4>
      </vt:variant>
      <vt:variant>
        <vt:i4>75</vt:i4>
      </vt:variant>
      <vt:variant>
        <vt:i4>0</vt:i4>
      </vt:variant>
      <vt:variant>
        <vt:i4>5</vt:i4>
      </vt:variant>
      <vt:variant>
        <vt:lpwstr>mailto:mariann.kalencsik@mefs.hu</vt:lpwstr>
      </vt:variant>
      <vt:variant>
        <vt:lpwstr/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_Toc381927695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_Toc381927694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_Toc381927693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_Toc381927692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_Toc381927691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_Toc381927690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_Toc381927689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_Toc381927688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_Toc381927687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_Toc381927686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_Toc381927685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_Toc381927684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MEFOB rendezés technikai és követelményei a rendezéssel kapcsolatos feladatok</dc:title>
  <dc:subject>Dokumentáció, protokoll, kommunikáció</dc:subject>
  <dc:creator>Dr. Hédi Csaba</dc:creator>
  <cp:lastModifiedBy>Mefs Titkárság</cp:lastModifiedBy>
  <cp:revision>9</cp:revision>
  <cp:lastPrinted>2014-04-08T13:05:00Z</cp:lastPrinted>
  <dcterms:created xsi:type="dcterms:W3CDTF">2015-06-01T13:23:00Z</dcterms:created>
  <dcterms:modified xsi:type="dcterms:W3CDTF">2015-06-09T15:44:00Z</dcterms:modified>
</cp:coreProperties>
</file>